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82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ПРОТОКОЛ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публичных слушаний</w:t>
      </w:r>
      <w:r w:rsidR="00353161" w:rsidRPr="00091CC3">
        <w:rPr>
          <w:rFonts w:cs="Times New Roman"/>
          <w:sz w:val="26"/>
          <w:szCs w:val="26"/>
        </w:rPr>
        <w:t xml:space="preserve"> по проекту решения Думы города</w:t>
      </w:r>
    </w:p>
    <w:p w:rsidR="004C1572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 w:rsidR="004C1572"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 w:rsidR="004C1572"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</w:t>
      </w:r>
      <w:r w:rsidR="00003791" w:rsidRPr="00091CC3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 xml:space="preserve">Сургут </w:t>
      </w:r>
    </w:p>
    <w:p w:rsidR="00E15160" w:rsidRDefault="005626A3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 w:rsidR="004C1572">
        <w:rPr>
          <w:rFonts w:cs="Times New Roman"/>
          <w:sz w:val="26"/>
          <w:szCs w:val="26"/>
        </w:rPr>
        <w:t>за 202</w:t>
      </w:r>
      <w:r w:rsidR="003F4B5C">
        <w:rPr>
          <w:rFonts w:cs="Times New Roman"/>
          <w:sz w:val="26"/>
          <w:szCs w:val="26"/>
        </w:rPr>
        <w:t>5</w:t>
      </w:r>
      <w:r w:rsidR="004C1572">
        <w:rPr>
          <w:rFonts w:cs="Times New Roman"/>
          <w:sz w:val="26"/>
          <w:szCs w:val="26"/>
        </w:rPr>
        <w:t xml:space="preserve"> год</w:t>
      </w:r>
      <w:r w:rsidR="00E15160" w:rsidRPr="00091CC3">
        <w:rPr>
          <w:rFonts w:cs="Times New Roman"/>
          <w:sz w:val="26"/>
          <w:szCs w:val="26"/>
        </w:rPr>
        <w:t>»</w:t>
      </w:r>
    </w:p>
    <w:p w:rsidR="009D0BB0" w:rsidRPr="007D3420" w:rsidRDefault="009D0BB0" w:rsidP="00E15160">
      <w:pPr>
        <w:jc w:val="center"/>
        <w:rPr>
          <w:rFonts w:cs="Times New Roman"/>
          <w:sz w:val="24"/>
          <w:szCs w:val="24"/>
        </w:rPr>
      </w:pPr>
    </w:p>
    <w:p w:rsidR="00E15160" w:rsidRPr="007D3420" w:rsidRDefault="00E15160" w:rsidP="00E15160">
      <w:pPr>
        <w:jc w:val="center"/>
        <w:rPr>
          <w:rFonts w:cs="Times New Roman"/>
          <w:sz w:val="24"/>
          <w:szCs w:val="24"/>
        </w:rPr>
      </w:pPr>
    </w:p>
    <w:p w:rsidR="00E15160" w:rsidRPr="009D6BE4" w:rsidRDefault="00D03E35" w:rsidP="00E151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3F4B5C">
        <w:rPr>
          <w:rFonts w:cs="Times New Roman"/>
          <w:sz w:val="26"/>
          <w:szCs w:val="26"/>
        </w:rPr>
        <w:t>9</w:t>
      </w:r>
      <w:r w:rsidR="00DD6DF4">
        <w:rPr>
          <w:rFonts w:cs="Times New Roman"/>
          <w:sz w:val="26"/>
          <w:szCs w:val="26"/>
        </w:rPr>
        <w:t>.04.202</w:t>
      </w:r>
      <w:r w:rsidR="003F4B5C">
        <w:rPr>
          <w:rFonts w:cs="Times New Roman"/>
          <w:sz w:val="26"/>
          <w:szCs w:val="26"/>
        </w:rPr>
        <w:t>6</w:t>
      </w:r>
      <w:r w:rsidR="009D6BE4">
        <w:rPr>
          <w:rFonts w:cs="Times New Roman"/>
          <w:sz w:val="26"/>
          <w:szCs w:val="26"/>
        </w:rPr>
        <w:t xml:space="preserve">   </w:t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327421">
        <w:rPr>
          <w:rFonts w:cs="Times New Roman"/>
          <w:sz w:val="26"/>
          <w:szCs w:val="26"/>
        </w:rPr>
        <w:t xml:space="preserve">   </w:t>
      </w:r>
      <w:r w:rsidR="00437811" w:rsidRPr="00091CC3">
        <w:rPr>
          <w:rFonts w:cs="Times New Roman"/>
          <w:sz w:val="26"/>
          <w:szCs w:val="26"/>
        </w:rPr>
        <w:t xml:space="preserve">    </w:t>
      </w:r>
      <w:r w:rsidR="009D6BE4">
        <w:rPr>
          <w:rFonts w:cs="Times New Roman"/>
          <w:sz w:val="26"/>
          <w:szCs w:val="26"/>
        </w:rPr>
        <w:tab/>
        <w:t xml:space="preserve">       </w:t>
      </w:r>
      <w:r w:rsidR="00E15160" w:rsidRPr="00091CC3">
        <w:rPr>
          <w:rFonts w:cs="Times New Roman"/>
          <w:sz w:val="26"/>
          <w:szCs w:val="26"/>
        </w:rPr>
        <w:t>г. Сургут, ул. Восход, 4</w:t>
      </w:r>
    </w:p>
    <w:p w:rsidR="00874CFD" w:rsidRDefault="00333FD9" w:rsidP="00333FD9">
      <w:pPr>
        <w:rPr>
          <w:rFonts w:cs="Times New Roman"/>
          <w:sz w:val="26"/>
          <w:szCs w:val="26"/>
        </w:rPr>
      </w:pPr>
      <w:r w:rsidRPr="00333FD9">
        <w:rPr>
          <w:rFonts w:cs="Times New Roman"/>
          <w:sz w:val="26"/>
          <w:szCs w:val="26"/>
        </w:rPr>
        <w:t xml:space="preserve">18 </w:t>
      </w:r>
      <w:r w:rsidRPr="009D6BE4">
        <w:rPr>
          <w:rFonts w:cs="Times New Roman"/>
          <w:sz w:val="26"/>
          <w:szCs w:val="26"/>
        </w:rPr>
        <w:t>часов 00 минут</w:t>
      </w:r>
      <w:r w:rsidR="009D6BE4">
        <w:rPr>
          <w:rFonts w:cs="Times New Roman"/>
          <w:sz w:val="26"/>
          <w:szCs w:val="26"/>
        </w:rPr>
        <w:t xml:space="preserve">       </w:t>
      </w:r>
    </w:p>
    <w:p w:rsidR="009D6BE4" w:rsidRPr="009D6BE4" w:rsidRDefault="009D6BE4" w:rsidP="009D6BE4">
      <w:pPr>
        <w:ind w:left="7080"/>
        <w:rPr>
          <w:rFonts w:cs="Times New Roman"/>
          <w:sz w:val="26"/>
          <w:szCs w:val="26"/>
        </w:rPr>
      </w:pPr>
    </w:p>
    <w:p w:rsidR="00D03E35" w:rsidRPr="00091CC3" w:rsidRDefault="00874CFD" w:rsidP="00D03E35">
      <w:pPr>
        <w:jc w:val="both"/>
        <w:rPr>
          <w:rFonts w:cs="Times New Roman"/>
          <w:sz w:val="26"/>
          <w:szCs w:val="26"/>
        </w:rPr>
      </w:pPr>
      <w:r w:rsidRPr="00DF7C30">
        <w:rPr>
          <w:rFonts w:cs="Times New Roman"/>
          <w:sz w:val="26"/>
          <w:szCs w:val="26"/>
        </w:rPr>
        <w:t>Ведущий:</w:t>
      </w:r>
      <w:r w:rsidRPr="00091CC3">
        <w:rPr>
          <w:rFonts w:cs="Times New Roman"/>
          <w:sz w:val="26"/>
          <w:szCs w:val="26"/>
        </w:rPr>
        <w:t xml:space="preserve"> </w:t>
      </w:r>
      <w:r w:rsidR="00D03E35">
        <w:rPr>
          <w:rFonts w:cs="Times New Roman"/>
          <w:sz w:val="26"/>
          <w:szCs w:val="26"/>
        </w:rPr>
        <w:t>Пустовая Ирина Васильевна</w:t>
      </w:r>
      <w:r w:rsidR="00D03E35" w:rsidRPr="00091CC3">
        <w:rPr>
          <w:rFonts w:cs="Times New Roman"/>
          <w:sz w:val="26"/>
          <w:szCs w:val="26"/>
        </w:rPr>
        <w:t xml:space="preserve"> – </w:t>
      </w:r>
      <w:r w:rsidR="00D03E35" w:rsidRPr="00091CC3">
        <w:rPr>
          <w:sz w:val="26"/>
          <w:szCs w:val="26"/>
        </w:rPr>
        <w:t xml:space="preserve">председатель организационного комитета </w:t>
      </w:r>
      <w:r w:rsidR="00D03E35">
        <w:rPr>
          <w:sz w:val="26"/>
          <w:szCs w:val="26"/>
        </w:rPr>
        <w:br/>
      </w:r>
      <w:r w:rsidR="00D03E35" w:rsidRPr="00091CC3">
        <w:rPr>
          <w:sz w:val="26"/>
          <w:szCs w:val="26"/>
        </w:rPr>
        <w:t>по подготовке и проведению публичных слушаний,</w:t>
      </w:r>
      <w:r w:rsidR="00D03E35" w:rsidRPr="00091CC3">
        <w:rPr>
          <w:rFonts w:cs="Times New Roman"/>
          <w:sz w:val="26"/>
          <w:szCs w:val="26"/>
        </w:rPr>
        <w:t xml:space="preserve"> заместитель Главы города.</w:t>
      </w: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Секретарь: </w:t>
      </w:r>
      <w:r w:rsidR="00D03E35">
        <w:rPr>
          <w:sz w:val="26"/>
          <w:szCs w:val="26"/>
        </w:rPr>
        <w:t>Толмачева Екатерина Владимировна</w:t>
      </w:r>
      <w:r w:rsidR="00D03E35" w:rsidRPr="000C2B70">
        <w:rPr>
          <w:sz w:val="26"/>
          <w:szCs w:val="26"/>
        </w:rPr>
        <w:t xml:space="preserve"> </w:t>
      </w:r>
      <w:r w:rsidR="00A65D7B">
        <w:rPr>
          <w:rFonts w:cs="Times New Roman"/>
          <w:sz w:val="26"/>
          <w:szCs w:val="26"/>
        </w:rPr>
        <w:t>– заместитель начальника управления документационного и организационного обеспечения</w:t>
      </w:r>
      <w:r w:rsidR="00003791" w:rsidRPr="00091CC3">
        <w:rPr>
          <w:rFonts w:cs="Times New Roman"/>
          <w:sz w:val="26"/>
          <w:szCs w:val="26"/>
        </w:rPr>
        <w:t xml:space="preserve"> Администрации</w:t>
      </w:r>
      <w:r w:rsidRPr="00091CC3">
        <w:rPr>
          <w:rFonts w:cs="Times New Roman"/>
          <w:sz w:val="26"/>
          <w:szCs w:val="26"/>
        </w:rPr>
        <w:t xml:space="preserve"> города.</w:t>
      </w:r>
    </w:p>
    <w:p w:rsidR="00874CFD" w:rsidRPr="007D3420" w:rsidRDefault="00874CFD" w:rsidP="00874CFD">
      <w:pPr>
        <w:jc w:val="both"/>
        <w:rPr>
          <w:rFonts w:cs="Times New Roman"/>
          <w:sz w:val="24"/>
          <w:szCs w:val="24"/>
        </w:rPr>
      </w:pP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ПРИСУТСТВОВАЛИ:</w:t>
      </w:r>
    </w:p>
    <w:p w:rsidR="00D03E35" w:rsidRPr="003612EF" w:rsidRDefault="00CD7E82" w:rsidP="00D03E35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03E35" w:rsidRPr="003612EF">
        <w:rPr>
          <w:rFonts w:cs="Times New Roman"/>
          <w:sz w:val="26"/>
          <w:szCs w:val="26"/>
        </w:rPr>
        <w:t xml:space="preserve">. Должностные лица аппарата Думы города, Контрольно-счетной палаты города, Администрации города – </w:t>
      </w:r>
      <w:r w:rsidR="00343B2B">
        <w:rPr>
          <w:rFonts w:cs="Times New Roman"/>
          <w:sz w:val="26"/>
          <w:szCs w:val="26"/>
        </w:rPr>
        <w:t>25</w:t>
      </w:r>
      <w:r w:rsidR="00D03E35" w:rsidRPr="003612EF">
        <w:rPr>
          <w:rFonts w:cs="Times New Roman"/>
          <w:sz w:val="26"/>
          <w:szCs w:val="26"/>
        </w:rPr>
        <w:t xml:space="preserve"> (список согласно приложению </w:t>
      </w:r>
      <w:r w:rsidR="00343B2B">
        <w:rPr>
          <w:rFonts w:cs="Times New Roman"/>
          <w:sz w:val="26"/>
          <w:szCs w:val="26"/>
        </w:rPr>
        <w:t>1</w:t>
      </w:r>
      <w:r w:rsidR="00D03E35" w:rsidRPr="003612EF">
        <w:rPr>
          <w:rFonts w:cs="Times New Roman"/>
          <w:sz w:val="26"/>
          <w:szCs w:val="26"/>
        </w:rPr>
        <w:t xml:space="preserve"> к протоколу публичных слушаний).</w:t>
      </w:r>
    </w:p>
    <w:p w:rsidR="00D03E35" w:rsidRPr="00091CC3" w:rsidRDefault="00343B2B" w:rsidP="00D03E35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D03E35" w:rsidRPr="003612EF">
        <w:rPr>
          <w:rFonts w:cs="Times New Roman"/>
          <w:sz w:val="26"/>
          <w:szCs w:val="26"/>
        </w:rPr>
        <w:t xml:space="preserve">. Жители города Сургута – </w:t>
      </w:r>
      <w:r>
        <w:rPr>
          <w:rFonts w:cs="Times New Roman"/>
          <w:sz w:val="26"/>
          <w:szCs w:val="26"/>
        </w:rPr>
        <w:t>10</w:t>
      </w:r>
      <w:r w:rsidR="00D03E35" w:rsidRPr="003612EF">
        <w:rPr>
          <w:rFonts w:cs="Times New Roman"/>
          <w:sz w:val="26"/>
          <w:szCs w:val="26"/>
        </w:rPr>
        <w:t xml:space="preserve"> (</w:t>
      </w:r>
      <w:r w:rsidR="00D03E35" w:rsidRPr="00091CC3">
        <w:rPr>
          <w:rFonts w:cs="Times New Roman"/>
          <w:sz w:val="26"/>
          <w:szCs w:val="26"/>
        </w:rPr>
        <w:t xml:space="preserve">список согласно приложению </w:t>
      </w:r>
      <w:r>
        <w:rPr>
          <w:rFonts w:cs="Times New Roman"/>
          <w:sz w:val="26"/>
          <w:szCs w:val="26"/>
        </w:rPr>
        <w:t>2</w:t>
      </w:r>
      <w:r w:rsidR="00D03E35" w:rsidRPr="00091CC3">
        <w:rPr>
          <w:rFonts w:cs="Times New Roman"/>
          <w:sz w:val="26"/>
          <w:szCs w:val="26"/>
        </w:rPr>
        <w:t xml:space="preserve"> к протоколу публичных слушаний).</w:t>
      </w:r>
    </w:p>
    <w:p w:rsidR="00E41406" w:rsidRPr="007D3420" w:rsidRDefault="00E41406" w:rsidP="00FE1A7F">
      <w:pPr>
        <w:ind w:firstLine="709"/>
        <w:jc w:val="both"/>
        <w:rPr>
          <w:rFonts w:cs="Times New Roman"/>
          <w:sz w:val="24"/>
          <w:szCs w:val="24"/>
        </w:rPr>
      </w:pPr>
    </w:p>
    <w:p w:rsidR="00E41406" w:rsidRPr="00091CC3" w:rsidRDefault="00E41406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ПОВЕСТКА ДНЯ:</w:t>
      </w:r>
    </w:p>
    <w:p w:rsidR="00E41406" w:rsidRPr="00091CC3" w:rsidRDefault="00E41406" w:rsidP="00E41406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  <w:t>О</w:t>
      </w:r>
      <w:r w:rsidR="004C1572">
        <w:rPr>
          <w:rFonts w:cs="Times New Roman"/>
          <w:sz w:val="26"/>
          <w:szCs w:val="26"/>
        </w:rPr>
        <w:t>б</w:t>
      </w:r>
      <w:r w:rsidRPr="00091CC3">
        <w:rPr>
          <w:rFonts w:cs="Times New Roman"/>
          <w:sz w:val="26"/>
          <w:szCs w:val="26"/>
        </w:rPr>
        <w:t xml:space="preserve"> </w:t>
      </w:r>
      <w:r w:rsidR="004C1572">
        <w:rPr>
          <w:rFonts w:cs="Times New Roman"/>
          <w:sz w:val="26"/>
          <w:szCs w:val="26"/>
        </w:rPr>
        <w:t xml:space="preserve">исполнении </w:t>
      </w:r>
      <w:r w:rsidRPr="00091CC3">
        <w:rPr>
          <w:rFonts w:cs="Times New Roman"/>
          <w:sz w:val="26"/>
          <w:szCs w:val="26"/>
        </w:rPr>
        <w:t>бюджет</w:t>
      </w:r>
      <w:r w:rsidR="004C1572"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</w:t>
      </w:r>
      <w:r w:rsidR="000671E9" w:rsidRPr="00091CC3">
        <w:rPr>
          <w:rFonts w:cs="Times New Roman"/>
          <w:sz w:val="26"/>
          <w:szCs w:val="26"/>
        </w:rPr>
        <w:t xml:space="preserve">ского округа Сургут </w:t>
      </w:r>
      <w:r w:rsidR="005626A3"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 w:rsidR="004C1572">
        <w:rPr>
          <w:rFonts w:cs="Times New Roman"/>
          <w:sz w:val="26"/>
          <w:szCs w:val="26"/>
        </w:rPr>
        <w:t>за 202</w:t>
      </w:r>
      <w:r w:rsidR="003F4B5C">
        <w:rPr>
          <w:rFonts w:cs="Times New Roman"/>
          <w:sz w:val="26"/>
          <w:szCs w:val="26"/>
        </w:rPr>
        <w:t>5</w:t>
      </w:r>
      <w:r w:rsidR="004C1572"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.</w:t>
      </w:r>
    </w:p>
    <w:p w:rsidR="00E41406" w:rsidRPr="007D3420" w:rsidRDefault="00E41406" w:rsidP="00E41406">
      <w:pPr>
        <w:jc w:val="both"/>
        <w:rPr>
          <w:rFonts w:cs="Times New Roman"/>
          <w:sz w:val="24"/>
          <w:szCs w:val="24"/>
        </w:rPr>
      </w:pPr>
    </w:p>
    <w:p w:rsidR="00D03E35" w:rsidRPr="00091CC3" w:rsidRDefault="00E41406" w:rsidP="00D03E35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D03E35">
        <w:rPr>
          <w:rFonts w:cs="Times New Roman"/>
          <w:sz w:val="26"/>
          <w:szCs w:val="26"/>
        </w:rPr>
        <w:t>Пустовая И.В.</w:t>
      </w:r>
      <w:r w:rsidR="00D03E35" w:rsidRPr="00091CC3">
        <w:rPr>
          <w:rFonts w:cs="Times New Roman"/>
          <w:sz w:val="26"/>
          <w:szCs w:val="26"/>
        </w:rPr>
        <w:t xml:space="preserve"> </w:t>
      </w:r>
      <w:r w:rsidR="003F4B5C">
        <w:rPr>
          <w:rFonts w:cs="Times New Roman"/>
          <w:sz w:val="26"/>
          <w:szCs w:val="26"/>
        </w:rPr>
        <w:t>п</w:t>
      </w:r>
      <w:r w:rsidR="00D03E35" w:rsidRPr="00091CC3">
        <w:rPr>
          <w:rFonts w:cs="Times New Roman"/>
          <w:sz w:val="26"/>
          <w:szCs w:val="26"/>
        </w:rPr>
        <w:t>оприветствовала присутствующих.</w:t>
      </w:r>
    </w:p>
    <w:p w:rsidR="00A65D7B" w:rsidRPr="003F4B5C" w:rsidRDefault="00B37BCA" w:rsidP="003F4B5C">
      <w:pPr>
        <w:pStyle w:val="a5"/>
        <w:ind w:firstLine="708"/>
        <w:jc w:val="both"/>
        <w:rPr>
          <w:sz w:val="26"/>
          <w:szCs w:val="26"/>
        </w:rPr>
      </w:pPr>
      <w:r w:rsidRPr="00A65D7B">
        <w:rPr>
          <w:sz w:val="26"/>
          <w:szCs w:val="26"/>
        </w:rPr>
        <w:t xml:space="preserve">Сообщила, что </w:t>
      </w:r>
      <w:r w:rsidR="003F4B5C">
        <w:rPr>
          <w:sz w:val="26"/>
          <w:szCs w:val="26"/>
        </w:rPr>
        <w:t>в</w:t>
      </w:r>
      <w:r w:rsidR="003F4B5C" w:rsidRPr="003F4B5C">
        <w:rPr>
          <w:sz w:val="26"/>
          <w:szCs w:val="26"/>
        </w:rPr>
        <w:t xml:space="preserve"> целях обеспечения участия населения города в осуществлении местного самоуправления сегодня 29 апреля 2026 года проводятся публичные слушания </w:t>
      </w:r>
      <w:r w:rsidR="00671315">
        <w:rPr>
          <w:sz w:val="26"/>
          <w:szCs w:val="26"/>
        </w:rPr>
        <w:t xml:space="preserve">                </w:t>
      </w:r>
      <w:r w:rsidR="003F4B5C" w:rsidRPr="003F4B5C">
        <w:rPr>
          <w:sz w:val="26"/>
          <w:szCs w:val="26"/>
        </w:rPr>
        <w:t>по проекту решения Думы города «Об исполнении бюджета городского округа Сургут Ханты-Мансийского автономного округа – Югры за 2025 год».</w:t>
      </w:r>
    </w:p>
    <w:p w:rsidR="003F4B5C" w:rsidRPr="003F4B5C" w:rsidRDefault="003F4B5C" w:rsidP="003F4B5C">
      <w:pPr>
        <w:pStyle w:val="a5"/>
        <w:ind w:firstLine="708"/>
        <w:jc w:val="both"/>
        <w:rPr>
          <w:sz w:val="26"/>
          <w:szCs w:val="26"/>
        </w:rPr>
      </w:pPr>
      <w:r w:rsidRPr="003F4B5C">
        <w:rPr>
          <w:sz w:val="26"/>
          <w:szCs w:val="26"/>
        </w:rPr>
        <w:t xml:space="preserve">Публичные слушания назначены постановлением Главы города от 2 апреля 2026 года № 16. </w:t>
      </w:r>
    </w:p>
    <w:p w:rsidR="003F4B5C" w:rsidRPr="003F4B5C" w:rsidRDefault="003F4B5C" w:rsidP="003F4B5C">
      <w:pPr>
        <w:pStyle w:val="a5"/>
        <w:ind w:firstLine="708"/>
        <w:jc w:val="both"/>
        <w:rPr>
          <w:sz w:val="26"/>
          <w:szCs w:val="26"/>
        </w:rPr>
      </w:pPr>
      <w:r w:rsidRPr="003F4B5C">
        <w:rPr>
          <w:sz w:val="26"/>
          <w:szCs w:val="26"/>
        </w:rPr>
        <w:t xml:space="preserve">Постановление о проведении публичных слушаний, информационное сообщение </w:t>
      </w:r>
      <w:r w:rsidR="00671315">
        <w:rPr>
          <w:sz w:val="26"/>
          <w:szCs w:val="26"/>
        </w:rPr>
        <w:t xml:space="preserve">                    </w:t>
      </w:r>
      <w:r w:rsidRPr="003F4B5C">
        <w:rPr>
          <w:sz w:val="26"/>
          <w:szCs w:val="26"/>
        </w:rPr>
        <w:t xml:space="preserve">о назначении публичных слушаний и проект решения Думы города «Об исполнении бюджета городского округа Сургут Ханты-Мансийского автономного округа – Югры </w:t>
      </w:r>
      <w:r w:rsidR="00671315">
        <w:rPr>
          <w:sz w:val="26"/>
          <w:szCs w:val="26"/>
        </w:rPr>
        <w:t xml:space="preserve">                        </w:t>
      </w:r>
      <w:r w:rsidRPr="003F4B5C">
        <w:rPr>
          <w:sz w:val="26"/>
          <w:szCs w:val="26"/>
        </w:rPr>
        <w:t xml:space="preserve">за 2025 год» опубликованы 11 апреля 2026 года на официальном портале Администрации города, в сетевом издании «Официальные документы города Сургута» и на платформе обратной связи Единого портала государственных и муниципальных услуг. </w:t>
      </w:r>
      <w:r w:rsidRPr="003F4B5C">
        <w:rPr>
          <w:color w:val="000000" w:themeColor="text1"/>
          <w:sz w:val="26"/>
          <w:szCs w:val="26"/>
        </w:rPr>
        <w:t xml:space="preserve">Также на официальном портале Администрации города и Едином портале государственных </w:t>
      </w:r>
      <w:r w:rsidR="00671315">
        <w:rPr>
          <w:color w:val="000000" w:themeColor="text1"/>
          <w:sz w:val="26"/>
          <w:szCs w:val="26"/>
        </w:rPr>
        <w:t xml:space="preserve">                               </w:t>
      </w:r>
      <w:r w:rsidRPr="003F4B5C">
        <w:rPr>
          <w:color w:val="000000" w:themeColor="text1"/>
          <w:sz w:val="26"/>
          <w:szCs w:val="26"/>
        </w:rPr>
        <w:t>и муниципальных услуг размещена пояснительная записка.</w:t>
      </w:r>
    </w:p>
    <w:p w:rsidR="003F4B5C" w:rsidRPr="003F4B5C" w:rsidRDefault="003F4B5C" w:rsidP="003F4B5C">
      <w:pPr>
        <w:ind w:firstLine="708"/>
        <w:jc w:val="both"/>
        <w:rPr>
          <w:sz w:val="26"/>
          <w:szCs w:val="26"/>
        </w:rPr>
      </w:pPr>
      <w:r w:rsidRPr="003F4B5C">
        <w:rPr>
          <w:sz w:val="26"/>
          <w:szCs w:val="26"/>
        </w:rPr>
        <w:t xml:space="preserve">Предложения (замечания) по проекту решения Думы </w:t>
      </w:r>
      <w:r w:rsidRPr="003F4B5C">
        <w:rPr>
          <w:color w:val="000000" w:themeColor="text1"/>
          <w:sz w:val="26"/>
          <w:szCs w:val="26"/>
        </w:rPr>
        <w:t xml:space="preserve">города принимались организационным комитетом по подготовке и проведению публичных слушаний </w:t>
      </w:r>
      <w:r w:rsidR="00671315">
        <w:rPr>
          <w:color w:val="000000" w:themeColor="text1"/>
          <w:sz w:val="26"/>
          <w:szCs w:val="26"/>
        </w:rPr>
        <w:t xml:space="preserve">                                  </w:t>
      </w:r>
      <w:r w:rsidRPr="003F4B5C">
        <w:rPr>
          <w:color w:val="000000" w:themeColor="text1"/>
          <w:sz w:val="26"/>
          <w:szCs w:val="26"/>
        </w:rPr>
        <w:t xml:space="preserve">по 22 апреля 2026 года включительно в письменной форме, в форме электронного документа, в форме электронного обращения посредством официального портала Администрации города Сургута или посредством платформы Единого портала государственных и муниципальных услуг. </w:t>
      </w:r>
    </w:p>
    <w:p w:rsidR="008E0F48" w:rsidRPr="00091CC3" w:rsidRDefault="003F4B5C" w:rsidP="003F4B5C">
      <w:pPr>
        <w:jc w:val="both"/>
        <w:rPr>
          <w:sz w:val="26"/>
          <w:szCs w:val="26"/>
        </w:rPr>
      </w:pPr>
      <w:r w:rsidRPr="003F4B5C">
        <w:rPr>
          <w:sz w:val="26"/>
          <w:szCs w:val="26"/>
        </w:rPr>
        <w:t xml:space="preserve">    </w:t>
      </w:r>
      <w:r w:rsidR="00B37BCA" w:rsidRPr="00091CC3">
        <w:rPr>
          <w:sz w:val="26"/>
          <w:szCs w:val="26"/>
        </w:rPr>
        <w:t>Предл</w:t>
      </w:r>
      <w:r w:rsidR="002B42FC" w:rsidRPr="00091CC3">
        <w:rPr>
          <w:sz w:val="26"/>
          <w:szCs w:val="26"/>
        </w:rPr>
        <w:t>ожила</w:t>
      </w:r>
      <w:r w:rsidR="00B37BCA" w:rsidRPr="00091CC3">
        <w:rPr>
          <w:sz w:val="26"/>
          <w:szCs w:val="26"/>
        </w:rPr>
        <w:t xml:space="preserve"> провести публичные слушания следующим образом:</w:t>
      </w:r>
      <w:r w:rsidR="002B42FC" w:rsidRPr="00091C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заслушать </w:t>
      </w:r>
      <w:r w:rsidR="00B37BCA" w:rsidRPr="00091CC3">
        <w:rPr>
          <w:sz w:val="26"/>
          <w:szCs w:val="26"/>
        </w:rPr>
        <w:t>доклад</w:t>
      </w:r>
      <w:r w:rsidR="00BE2089" w:rsidRPr="00091CC3">
        <w:rPr>
          <w:sz w:val="26"/>
          <w:szCs w:val="26"/>
        </w:rPr>
        <w:t xml:space="preserve"> </w:t>
      </w:r>
      <w:r w:rsidR="00B37BCA" w:rsidRPr="00091CC3">
        <w:rPr>
          <w:sz w:val="26"/>
          <w:szCs w:val="26"/>
        </w:rPr>
        <w:t>директора департамента финансов</w:t>
      </w:r>
      <w:r w:rsidR="002B42FC" w:rsidRPr="00091CC3">
        <w:rPr>
          <w:sz w:val="26"/>
          <w:szCs w:val="26"/>
        </w:rPr>
        <w:t xml:space="preserve">, </w:t>
      </w:r>
      <w:r w:rsidR="00B37BCA" w:rsidRPr="00091CC3">
        <w:rPr>
          <w:sz w:val="26"/>
          <w:szCs w:val="26"/>
        </w:rPr>
        <w:t>выступления участников публичных слушаний</w:t>
      </w:r>
      <w:r w:rsidR="00BE2089" w:rsidRPr="00091CC3">
        <w:rPr>
          <w:sz w:val="26"/>
          <w:szCs w:val="26"/>
        </w:rPr>
        <w:t xml:space="preserve"> </w:t>
      </w:r>
      <w:r w:rsidR="00353161" w:rsidRPr="00091CC3">
        <w:rPr>
          <w:sz w:val="26"/>
          <w:szCs w:val="26"/>
        </w:rPr>
        <w:br/>
      </w:r>
      <w:r w:rsidR="00B37BCA" w:rsidRPr="00091CC3">
        <w:rPr>
          <w:sz w:val="26"/>
          <w:szCs w:val="26"/>
        </w:rPr>
        <w:t xml:space="preserve">по проекту решения Думы города </w:t>
      </w:r>
      <w:r w:rsidR="00017919" w:rsidRPr="00A65D7B">
        <w:rPr>
          <w:sz w:val="26"/>
          <w:szCs w:val="26"/>
        </w:rPr>
        <w:t>«О</w:t>
      </w:r>
      <w:r w:rsidR="00017919">
        <w:rPr>
          <w:sz w:val="26"/>
          <w:szCs w:val="26"/>
        </w:rPr>
        <w:t>б исполнении</w:t>
      </w:r>
      <w:r w:rsidR="00017919" w:rsidRPr="00A65D7B">
        <w:rPr>
          <w:sz w:val="26"/>
          <w:szCs w:val="26"/>
        </w:rPr>
        <w:t xml:space="preserve"> бюджет</w:t>
      </w:r>
      <w:r w:rsidR="00017919">
        <w:rPr>
          <w:sz w:val="26"/>
          <w:szCs w:val="26"/>
        </w:rPr>
        <w:t>а</w:t>
      </w:r>
      <w:r w:rsidR="00017919" w:rsidRPr="00A65D7B">
        <w:rPr>
          <w:sz w:val="26"/>
          <w:szCs w:val="26"/>
        </w:rPr>
        <w:t xml:space="preserve"> городского округа Сургут Ханты-Мансийского автономного округа – Югры </w:t>
      </w:r>
      <w:r w:rsidR="00017919">
        <w:rPr>
          <w:sz w:val="26"/>
          <w:szCs w:val="26"/>
        </w:rPr>
        <w:t>за 202</w:t>
      </w:r>
      <w:r>
        <w:rPr>
          <w:sz w:val="26"/>
          <w:szCs w:val="26"/>
        </w:rPr>
        <w:t>5</w:t>
      </w:r>
      <w:r w:rsidR="00017919">
        <w:rPr>
          <w:sz w:val="26"/>
          <w:szCs w:val="26"/>
        </w:rPr>
        <w:t xml:space="preserve"> год</w:t>
      </w:r>
      <w:r w:rsidR="00017919" w:rsidRPr="00A65D7B">
        <w:rPr>
          <w:sz w:val="26"/>
          <w:szCs w:val="26"/>
        </w:rPr>
        <w:t>»</w:t>
      </w:r>
      <w:r w:rsidR="00B37BCA" w:rsidRPr="00091CC3">
        <w:rPr>
          <w:sz w:val="26"/>
          <w:szCs w:val="26"/>
        </w:rPr>
        <w:t>.</w:t>
      </w:r>
    </w:p>
    <w:p w:rsidR="008E0F48" w:rsidRPr="00091CC3" w:rsidRDefault="002B42FC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Задала вопрос о наличии </w:t>
      </w:r>
      <w:r w:rsidR="009F3B93" w:rsidRPr="00091CC3">
        <w:rPr>
          <w:sz w:val="26"/>
          <w:szCs w:val="26"/>
        </w:rPr>
        <w:t>иных</w:t>
      </w:r>
      <w:r w:rsidRPr="00091CC3">
        <w:rPr>
          <w:sz w:val="26"/>
          <w:szCs w:val="26"/>
        </w:rPr>
        <w:t xml:space="preserve"> предложений по проведению публичных</w:t>
      </w:r>
      <w:r w:rsidR="00BE2089" w:rsidRPr="00091CC3">
        <w:rPr>
          <w:sz w:val="26"/>
          <w:szCs w:val="26"/>
        </w:rPr>
        <w:t xml:space="preserve"> </w:t>
      </w:r>
      <w:r w:rsidRPr="00091CC3">
        <w:rPr>
          <w:sz w:val="26"/>
          <w:szCs w:val="26"/>
        </w:rPr>
        <w:t>слушаний. Предложений не поступило.</w:t>
      </w:r>
    </w:p>
    <w:p w:rsidR="005B07FE" w:rsidRPr="00091CC3" w:rsidRDefault="005B07FE" w:rsidP="005B07FE">
      <w:pPr>
        <w:pStyle w:val="a5"/>
        <w:jc w:val="both"/>
        <w:rPr>
          <w:sz w:val="26"/>
          <w:szCs w:val="26"/>
        </w:rPr>
      </w:pPr>
      <w:r w:rsidRPr="00091CC3">
        <w:rPr>
          <w:sz w:val="26"/>
          <w:szCs w:val="26"/>
        </w:rPr>
        <w:lastRenderedPageBreak/>
        <w:t>ВЫСТУПИЛА: Новикова М.А., директор департамента финансов Администрации города</w:t>
      </w:r>
      <w:r w:rsidR="005626A3" w:rsidRPr="00091CC3">
        <w:rPr>
          <w:sz w:val="26"/>
          <w:szCs w:val="26"/>
        </w:rPr>
        <w:t>.</w:t>
      </w:r>
    </w:p>
    <w:p w:rsidR="00E41406" w:rsidRPr="00091CC3" w:rsidRDefault="008E0F48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Озвучила доклад</w:t>
      </w:r>
      <w:r w:rsidR="00B37BCA" w:rsidRPr="00091CC3">
        <w:rPr>
          <w:sz w:val="26"/>
          <w:szCs w:val="26"/>
        </w:rPr>
        <w:t>.</w:t>
      </w:r>
      <w:r w:rsidRPr="00091CC3">
        <w:rPr>
          <w:sz w:val="26"/>
          <w:szCs w:val="26"/>
        </w:rPr>
        <w:t xml:space="preserve"> </w:t>
      </w:r>
      <w:r w:rsidR="00E41406" w:rsidRPr="00091CC3">
        <w:rPr>
          <w:sz w:val="26"/>
          <w:szCs w:val="26"/>
        </w:rPr>
        <w:t xml:space="preserve">Текст доклада прилагается (приложение </w:t>
      </w:r>
      <w:r w:rsidR="000342AE">
        <w:rPr>
          <w:sz w:val="26"/>
          <w:szCs w:val="26"/>
        </w:rPr>
        <w:t>3</w:t>
      </w:r>
      <w:r w:rsidR="00E41406" w:rsidRPr="00091CC3">
        <w:rPr>
          <w:sz w:val="26"/>
          <w:szCs w:val="26"/>
        </w:rPr>
        <w:t xml:space="preserve"> к протоколу </w:t>
      </w:r>
      <w:r w:rsidR="005B07FE" w:rsidRPr="00091CC3">
        <w:rPr>
          <w:sz w:val="26"/>
          <w:szCs w:val="26"/>
        </w:rPr>
        <w:t>п</w:t>
      </w:r>
      <w:r w:rsidR="00E41406" w:rsidRPr="00091CC3">
        <w:rPr>
          <w:sz w:val="26"/>
          <w:szCs w:val="26"/>
        </w:rPr>
        <w:t>убличных слушаний).</w:t>
      </w:r>
    </w:p>
    <w:p w:rsidR="00936B13" w:rsidRPr="007D3420" w:rsidRDefault="00936B13" w:rsidP="006B7B64">
      <w:pPr>
        <w:jc w:val="both"/>
        <w:rPr>
          <w:sz w:val="24"/>
          <w:szCs w:val="24"/>
          <w:highlight w:val="yellow"/>
        </w:rPr>
      </w:pPr>
    </w:p>
    <w:p w:rsidR="00D03E35" w:rsidRDefault="00936B13" w:rsidP="00D03E35">
      <w:pPr>
        <w:jc w:val="both"/>
        <w:rPr>
          <w:rFonts w:cs="Times New Roman"/>
          <w:sz w:val="26"/>
          <w:szCs w:val="26"/>
        </w:rPr>
      </w:pPr>
      <w:r w:rsidRPr="00091CC3">
        <w:rPr>
          <w:sz w:val="26"/>
          <w:szCs w:val="26"/>
        </w:rPr>
        <w:t>В</w:t>
      </w:r>
      <w:r w:rsidR="006B7B64" w:rsidRPr="00091CC3">
        <w:rPr>
          <w:rFonts w:cs="Times New Roman"/>
          <w:sz w:val="26"/>
          <w:szCs w:val="26"/>
        </w:rPr>
        <w:t xml:space="preserve">ЫСТУПИЛА: </w:t>
      </w:r>
      <w:r w:rsidR="00D03E35">
        <w:rPr>
          <w:rFonts w:cs="Times New Roman"/>
          <w:sz w:val="26"/>
          <w:szCs w:val="26"/>
        </w:rPr>
        <w:t>Пустовая И.В.</w:t>
      </w:r>
      <w:r w:rsidR="00D03E35" w:rsidRPr="00091CC3">
        <w:rPr>
          <w:rFonts w:cs="Times New Roman"/>
          <w:sz w:val="26"/>
          <w:szCs w:val="26"/>
        </w:rPr>
        <w:t xml:space="preserve"> </w:t>
      </w:r>
    </w:p>
    <w:p w:rsidR="00A90FCF" w:rsidRDefault="002753EB" w:rsidP="00D03E35">
      <w:pPr>
        <w:ind w:firstLine="70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Озвучила, что предложения по проекту решения Думы города в организационный комитет от жителей города в установленный срок не поступили. Имеются ли у участников публичных слушаний вопросы, предложения по представленному проекту решения Думы города?</w:t>
      </w:r>
    </w:p>
    <w:p w:rsidR="009D1C77" w:rsidRPr="007D3420" w:rsidRDefault="009D1C77" w:rsidP="00A90FCF">
      <w:pPr>
        <w:ind w:firstLine="708"/>
        <w:jc w:val="both"/>
        <w:rPr>
          <w:rFonts w:cs="Times New Roman"/>
          <w:sz w:val="24"/>
          <w:szCs w:val="24"/>
        </w:rPr>
      </w:pPr>
    </w:p>
    <w:p w:rsidR="001764B6" w:rsidRPr="001E2040" w:rsidRDefault="001764B6" w:rsidP="009D1C77">
      <w:pPr>
        <w:jc w:val="both"/>
        <w:rPr>
          <w:rFonts w:cs="Times New Roman"/>
          <w:sz w:val="26"/>
          <w:szCs w:val="26"/>
        </w:rPr>
      </w:pPr>
      <w:r w:rsidRPr="001E2040">
        <w:rPr>
          <w:rFonts w:cs="Times New Roman"/>
          <w:sz w:val="26"/>
          <w:szCs w:val="26"/>
        </w:rPr>
        <w:t>ВЫСТУПИЛА: Хрусталева Е.А.</w:t>
      </w:r>
    </w:p>
    <w:p w:rsidR="003F4B5C" w:rsidRDefault="00A702E4" w:rsidP="001E2040">
      <w:pPr>
        <w:jc w:val="both"/>
        <w:rPr>
          <w:sz w:val="26"/>
          <w:szCs w:val="26"/>
        </w:rPr>
      </w:pPr>
      <w:r w:rsidRPr="001E2040">
        <w:rPr>
          <w:rFonts w:cs="Times New Roman"/>
          <w:sz w:val="26"/>
          <w:szCs w:val="26"/>
        </w:rPr>
        <w:tab/>
      </w:r>
      <w:r w:rsidR="001764B6" w:rsidRPr="001E2040">
        <w:rPr>
          <w:sz w:val="26"/>
          <w:szCs w:val="26"/>
        </w:rPr>
        <w:t>Предложила</w:t>
      </w:r>
      <w:r w:rsidR="00ED58E4" w:rsidRPr="001E2040">
        <w:rPr>
          <w:sz w:val="26"/>
          <w:szCs w:val="26"/>
        </w:rPr>
        <w:t xml:space="preserve"> </w:t>
      </w:r>
      <w:r w:rsidR="00DB40B3">
        <w:rPr>
          <w:sz w:val="26"/>
          <w:szCs w:val="26"/>
        </w:rPr>
        <w:t>поддержать</w:t>
      </w:r>
      <w:r w:rsidR="001764B6" w:rsidRPr="001E2040">
        <w:rPr>
          <w:sz w:val="26"/>
          <w:szCs w:val="26"/>
        </w:rPr>
        <w:t xml:space="preserve"> проект решения Думы города «Об исполнении бюджета городского </w:t>
      </w:r>
      <w:r w:rsidR="001764B6" w:rsidRPr="007869A2">
        <w:rPr>
          <w:sz w:val="26"/>
          <w:szCs w:val="26"/>
        </w:rPr>
        <w:t>округа Сургут Ханты-Мансийского автономного округа – Югры за 202</w:t>
      </w:r>
      <w:r w:rsidR="003F4B5C">
        <w:rPr>
          <w:sz w:val="26"/>
          <w:szCs w:val="26"/>
        </w:rPr>
        <w:t>5</w:t>
      </w:r>
      <w:r w:rsidR="001764B6" w:rsidRPr="007869A2">
        <w:rPr>
          <w:sz w:val="26"/>
          <w:szCs w:val="26"/>
        </w:rPr>
        <w:t xml:space="preserve"> год»</w:t>
      </w:r>
      <w:r w:rsidR="003F4B5C">
        <w:rPr>
          <w:sz w:val="26"/>
          <w:szCs w:val="26"/>
        </w:rPr>
        <w:t>.</w:t>
      </w:r>
    </w:p>
    <w:p w:rsidR="00F1346F" w:rsidRPr="00240315" w:rsidRDefault="003F4B5C" w:rsidP="00F1346F">
      <w:pPr>
        <w:jc w:val="both"/>
        <w:rPr>
          <w:sz w:val="26"/>
          <w:szCs w:val="26"/>
        </w:rPr>
      </w:pPr>
      <w:r>
        <w:rPr>
          <w:rFonts w:cs="Times New Roman"/>
          <w:szCs w:val="28"/>
        </w:rPr>
        <w:t xml:space="preserve">          </w:t>
      </w:r>
      <w:r w:rsidRPr="00240315">
        <w:rPr>
          <w:sz w:val="26"/>
          <w:szCs w:val="26"/>
        </w:rPr>
        <w:t xml:space="preserve">Отметила, </w:t>
      </w:r>
      <w:r w:rsidR="00F1346F" w:rsidRPr="00240315">
        <w:rPr>
          <w:sz w:val="26"/>
          <w:szCs w:val="26"/>
        </w:rPr>
        <w:t>что в текущих экономических условиях особую значимость приобретает организация работы с задолженностью по доходам бюджета. Когда доходы ограничены, основной резерв - это не повышение налоговой нагрузки, а обеспечение собираемости уже начисленных платежей.</w:t>
      </w:r>
    </w:p>
    <w:p w:rsidR="003F4B5C" w:rsidRDefault="009464AA" w:rsidP="00F134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CA2BA7" w:rsidRPr="00240315">
        <w:rPr>
          <w:sz w:val="26"/>
          <w:szCs w:val="26"/>
        </w:rPr>
        <w:t>Р</w:t>
      </w:r>
      <w:r w:rsidR="003F4B5C" w:rsidRPr="00240315">
        <w:rPr>
          <w:sz w:val="26"/>
          <w:szCs w:val="26"/>
        </w:rPr>
        <w:t>екоменд</w:t>
      </w:r>
      <w:r w:rsidR="00CA2BA7" w:rsidRPr="00240315">
        <w:rPr>
          <w:sz w:val="26"/>
          <w:szCs w:val="26"/>
        </w:rPr>
        <w:t>овала</w:t>
      </w:r>
      <w:r w:rsidR="003F4B5C" w:rsidRPr="00240315">
        <w:rPr>
          <w:sz w:val="26"/>
          <w:szCs w:val="26"/>
        </w:rPr>
        <w:t xml:space="preserve"> Администрации города </w:t>
      </w:r>
      <w:r>
        <w:rPr>
          <w:sz w:val="26"/>
          <w:szCs w:val="26"/>
        </w:rPr>
        <w:t xml:space="preserve">внести изменения в работу </w:t>
      </w:r>
      <w:r w:rsidR="00CA2BA7" w:rsidRPr="00240315">
        <w:rPr>
          <w:sz w:val="26"/>
          <w:szCs w:val="26"/>
        </w:rPr>
        <w:t xml:space="preserve">с задолженностью </w:t>
      </w:r>
      <w:r w:rsidR="00671315">
        <w:rPr>
          <w:sz w:val="26"/>
          <w:szCs w:val="26"/>
        </w:rPr>
        <w:t xml:space="preserve">                                </w:t>
      </w:r>
      <w:r w:rsidR="0021228A" w:rsidRPr="00240315">
        <w:rPr>
          <w:sz w:val="26"/>
          <w:szCs w:val="26"/>
        </w:rPr>
        <w:t xml:space="preserve">по доходам бюджета </w:t>
      </w:r>
      <w:r>
        <w:rPr>
          <w:sz w:val="26"/>
          <w:szCs w:val="26"/>
        </w:rPr>
        <w:t>с целью ее организации</w:t>
      </w:r>
      <w:r w:rsidR="0021228A" w:rsidRPr="00240315">
        <w:rPr>
          <w:sz w:val="26"/>
          <w:szCs w:val="26"/>
        </w:rPr>
        <w:t xml:space="preserve"> </w:t>
      </w:r>
      <w:r w:rsidR="00CA2BA7" w:rsidRPr="00240315">
        <w:rPr>
          <w:sz w:val="26"/>
          <w:szCs w:val="26"/>
        </w:rPr>
        <w:t>как непрерывн</w:t>
      </w:r>
      <w:r>
        <w:rPr>
          <w:sz w:val="26"/>
          <w:szCs w:val="26"/>
        </w:rPr>
        <w:t>ого</w:t>
      </w:r>
      <w:r w:rsidR="00CA2BA7" w:rsidRPr="00240315">
        <w:rPr>
          <w:sz w:val="26"/>
          <w:szCs w:val="26"/>
        </w:rPr>
        <w:t xml:space="preserve"> (системн</w:t>
      </w:r>
      <w:r>
        <w:rPr>
          <w:sz w:val="26"/>
          <w:szCs w:val="26"/>
        </w:rPr>
        <w:t>ого</w:t>
      </w:r>
      <w:r w:rsidR="00CA2BA7" w:rsidRPr="00240315">
        <w:rPr>
          <w:sz w:val="26"/>
          <w:szCs w:val="26"/>
        </w:rPr>
        <w:t xml:space="preserve">) </w:t>
      </w:r>
      <w:r w:rsidR="00525E3D" w:rsidRPr="00240315">
        <w:rPr>
          <w:sz w:val="26"/>
          <w:szCs w:val="26"/>
        </w:rPr>
        <w:t>процесс</w:t>
      </w:r>
      <w:r>
        <w:rPr>
          <w:sz w:val="26"/>
          <w:szCs w:val="26"/>
        </w:rPr>
        <w:t>а</w:t>
      </w:r>
      <w:r w:rsidR="00525E3D" w:rsidRPr="00240315">
        <w:rPr>
          <w:sz w:val="26"/>
          <w:szCs w:val="26"/>
        </w:rPr>
        <w:t xml:space="preserve"> </w:t>
      </w:r>
      <w:r w:rsidR="00525E3D">
        <w:rPr>
          <w:sz w:val="26"/>
          <w:szCs w:val="26"/>
        </w:rPr>
        <w:t xml:space="preserve"> </w:t>
      </w:r>
      <w:r w:rsidR="00671315">
        <w:rPr>
          <w:sz w:val="26"/>
          <w:szCs w:val="26"/>
        </w:rPr>
        <w:t xml:space="preserve">                         </w:t>
      </w:r>
      <w:r w:rsidR="00CA2BA7" w:rsidRPr="00240315">
        <w:rPr>
          <w:sz w:val="26"/>
          <w:szCs w:val="26"/>
        </w:rPr>
        <w:t>от момента возникновения долга до его погашения или списания,</w:t>
      </w:r>
      <w:r w:rsidR="003F4B5C" w:rsidRPr="00240315">
        <w:rPr>
          <w:sz w:val="26"/>
          <w:szCs w:val="26"/>
        </w:rPr>
        <w:t xml:space="preserve"> </w:t>
      </w:r>
      <w:r w:rsidR="00CA2BA7" w:rsidRPr="00240315">
        <w:rPr>
          <w:sz w:val="26"/>
          <w:szCs w:val="26"/>
        </w:rPr>
        <w:t xml:space="preserve">что </w:t>
      </w:r>
      <w:r w:rsidR="003F4B5C" w:rsidRPr="00240315">
        <w:rPr>
          <w:sz w:val="26"/>
          <w:szCs w:val="26"/>
        </w:rPr>
        <w:t xml:space="preserve">позволит повысить качество администрирования доходов и обеспечить более полное поступление средств </w:t>
      </w:r>
      <w:r w:rsidR="00671315">
        <w:rPr>
          <w:sz w:val="26"/>
          <w:szCs w:val="26"/>
        </w:rPr>
        <w:t xml:space="preserve">                       </w:t>
      </w:r>
      <w:r w:rsidR="003F4B5C" w:rsidRPr="00240315">
        <w:rPr>
          <w:sz w:val="26"/>
          <w:szCs w:val="26"/>
        </w:rPr>
        <w:t>в бюджет города.</w:t>
      </w:r>
    </w:p>
    <w:p w:rsidR="00CA2BA7" w:rsidRPr="003E33C4" w:rsidRDefault="003E33C4" w:rsidP="003E33C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 w:val="26"/>
          <w:szCs w:val="26"/>
        </w:rPr>
      </w:pPr>
      <w:r w:rsidRPr="003E33C4">
        <w:rPr>
          <w:rFonts w:cs="Times New Roman"/>
          <w:color w:val="000000"/>
          <w:sz w:val="26"/>
          <w:szCs w:val="26"/>
        </w:rPr>
        <w:t>Также р</w:t>
      </w:r>
      <w:r w:rsidR="00CA2BA7" w:rsidRPr="003E33C4">
        <w:rPr>
          <w:rFonts w:cs="Times New Roman"/>
          <w:color w:val="000000"/>
          <w:sz w:val="26"/>
          <w:szCs w:val="26"/>
        </w:rPr>
        <w:t>екоменд</w:t>
      </w:r>
      <w:r w:rsidRPr="003E33C4">
        <w:rPr>
          <w:rFonts w:cs="Times New Roman"/>
          <w:color w:val="000000"/>
          <w:sz w:val="26"/>
          <w:szCs w:val="26"/>
        </w:rPr>
        <w:t>овала</w:t>
      </w:r>
      <w:r w:rsidR="00CA2BA7" w:rsidRPr="003E33C4">
        <w:rPr>
          <w:rFonts w:cs="Times New Roman"/>
          <w:color w:val="000000"/>
          <w:sz w:val="26"/>
          <w:szCs w:val="26"/>
        </w:rPr>
        <w:t xml:space="preserve"> Думе города принять проект решения в представленной редакции.</w:t>
      </w:r>
    </w:p>
    <w:p w:rsidR="003F4B5C" w:rsidRDefault="003F4B5C" w:rsidP="001E2040">
      <w:pPr>
        <w:jc w:val="both"/>
        <w:rPr>
          <w:sz w:val="26"/>
          <w:szCs w:val="26"/>
        </w:rPr>
      </w:pPr>
      <w:bookmarkStart w:id="0" w:name="_GoBack"/>
      <w:bookmarkEnd w:id="0"/>
    </w:p>
    <w:p w:rsidR="00A702E4" w:rsidRDefault="0068748E" w:rsidP="00A702E4">
      <w:pPr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 xml:space="preserve">ВЫСТУПИЛА: </w:t>
      </w:r>
      <w:r w:rsidR="00A702E4" w:rsidRPr="007869A2">
        <w:rPr>
          <w:rFonts w:cs="Times New Roman"/>
          <w:sz w:val="26"/>
          <w:szCs w:val="26"/>
        </w:rPr>
        <w:t xml:space="preserve">Пустовая И.В. </w:t>
      </w:r>
    </w:p>
    <w:p w:rsidR="000342AE" w:rsidRDefault="000342AE" w:rsidP="000342AE">
      <w:pPr>
        <w:ind w:firstLine="709"/>
        <w:jc w:val="both"/>
        <w:rPr>
          <w:rFonts w:cs="Times New Roman"/>
          <w:sz w:val="26"/>
          <w:szCs w:val="26"/>
        </w:rPr>
      </w:pPr>
      <w:r w:rsidRPr="00093802">
        <w:rPr>
          <w:rFonts w:cs="Times New Roman"/>
          <w:sz w:val="26"/>
          <w:szCs w:val="26"/>
        </w:rPr>
        <w:t xml:space="preserve">Поблагодарила </w:t>
      </w:r>
      <w:r>
        <w:rPr>
          <w:rFonts w:cs="Times New Roman"/>
          <w:sz w:val="26"/>
          <w:szCs w:val="26"/>
        </w:rPr>
        <w:t>Хрусталеву Е.А.</w:t>
      </w:r>
      <w:r w:rsidRPr="00093802">
        <w:rPr>
          <w:rFonts w:cs="Times New Roman"/>
          <w:sz w:val="26"/>
          <w:szCs w:val="26"/>
        </w:rPr>
        <w:t xml:space="preserve"> за высказанные предложения и рекомендации. </w:t>
      </w:r>
      <w:r w:rsidR="000D75BE">
        <w:rPr>
          <w:rFonts w:cs="Times New Roman"/>
          <w:sz w:val="26"/>
          <w:szCs w:val="26"/>
        </w:rPr>
        <w:t>Отметила</w:t>
      </w:r>
      <w:r w:rsidRPr="00093802">
        <w:rPr>
          <w:rFonts w:cs="Times New Roman"/>
          <w:sz w:val="26"/>
          <w:szCs w:val="26"/>
        </w:rPr>
        <w:t>, что Администраци</w:t>
      </w:r>
      <w:r w:rsidR="000D75BE">
        <w:rPr>
          <w:rFonts w:cs="Times New Roman"/>
          <w:sz w:val="26"/>
          <w:szCs w:val="26"/>
        </w:rPr>
        <w:t>ей</w:t>
      </w:r>
      <w:r w:rsidRPr="00093802">
        <w:rPr>
          <w:rFonts w:cs="Times New Roman"/>
          <w:sz w:val="26"/>
          <w:szCs w:val="26"/>
        </w:rPr>
        <w:t xml:space="preserve"> города </w:t>
      </w:r>
      <w:r>
        <w:rPr>
          <w:rFonts w:cs="Times New Roman"/>
          <w:sz w:val="26"/>
          <w:szCs w:val="26"/>
        </w:rPr>
        <w:t xml:space="preserve">работа с задолженностью ведется на постоянной основе.  </w:t>
      </w:r>
    </w:p>
    <w:p w:rsidR="003E33C4" w:rsidRPr="003E33C4" w:rsidRDefault="003E33C4" w:rsidP="00DB40B3">
      <w:pPr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Уточнила имеются ли возражения у </w:t>
      </w:r>
      <w:r w:rsidR="00DB40B3" w:rsidRPr="00091CC3">
        <w:rPr>
          <w:rFonts w:cs="Times New Roman"/>
          <w:sz w:val="26"/>
          <w:szCs w:val="26"/>
        </w:rPr>
        <w:t>участников публичных слушаний</w:t>
      </w:r>
      <w:r w:rsidR="00DB40B3">
        <w:rPr>
          <w:rFonts w:cs="Times New Roman"/>
          <w:sz w:val="26"/>
          <w:szCs w:val="26"/>
        </w:rPr>
        <w:t xml:space="preserve"> </w:t>
      </w:r>
      <w:r w:rsidR="00671315">
        <w:rPr>
          <w:rFonts w:cs="Times New Roman"/>
          <w:sz w:val="26"/>
          <w:szCs w:val="26"/>
        </w:rPr>
        <w:t xml:space="preserve">                                           </w:t>
      </w:r>
      <w:r w:rsidR="00DB40B3">
        <w:rPr>
          <w:rFonts w:cs="Times New Roman"/>
          <w:sz w:val="26"/>
          <w:szCs w:val="26"/>
        </w:rPr>
        <w:t xml:space="preserve">по поступившим </w:t>
      </w:r>
      <w:r w:rsidR="00DB40B3" w:rsidRPr="003E33C4">
        <w:rPr>
          <w:rFonts w:cs="Times New Roman"/>
          <w:sz w:val="26"/>
          <w:szCs w:val="26"/>
        </w:rPr>
        <w:t>для органов муниципальной власти</w:t>
      </w:r>
      <w:r w:rsidR="00DB40B3">
        <w:rPr>
          <w:rFonts w:cs="Times New Roman"/>
          <w:sz w:val="26"/>
          <w:szCs w:val="26"/>
        </w:rPr>
        <w:t xml:space="preserve"> </w:t>
      </w:r>
      <w:r w:rsidRPr="003E33C4">
        <w:rPr>
          <w:rFonts w:cs="Times New Roman"/>
          <w:sz w:val="26"/>
          <w:szCs w:val="26"/>
        </w:rPr>
        <w:t>предложения</w:t>
      </w:r>
      <w:r w:rsidR="00DB40B3">
        <w:rPr>
          <w:rFonts w:cs="Times New Roman"/>
          <w:sz w:val="26"/>
          <w:szCs w:val="26"/>
        </w:rPr>
        <w:t>м</w:t>
      </w:r>
      <w:r w:rsidRPr="003E33C4">
        <w:rPr>
          <w:rFonts w:cs="Times New Roman"/>
          <w:sz w:val="26"/>
          <w:szCs w:val="26"/>
        </w:rPr>
        <w:t xml:space="preserve"> и рекомендаци</w:t>
      </w:r>
      <w:r w:rsidR="00DB40B3">
        <w:rPr>
          <w:rFonts w:cs="Times New Roman"/>
          <w:sz w:val="26"/>
          <w:szCs w:val="26"/>
        </w:rPr>
        <w:t>ям?</w:t>
      </w:r>
      <w:r>
        <w:rPr>
          <w:rFonts w:cs="Times New Roman"/>
          <w:sz w:val="26"/>
          <w:szCs w:val="26"/>
        </w:rPr>
        <w:t xml:space="preserve"> </w:t>
      </w:r>
    </w:p>
    <w:p w:rsidR="00343B2B" w:rsidRDefault="00343B2B" w:rsidP="005B07FE">
      <w:pPr>
        <w:jc w:val="both"/>
        <w:rPr>
          <w:rFonts w:cs="Times New Roman"/>
          <w:sz w:val="26"/>
          <w:szCs w:val="26"/>
        </w:rPr>
      </w:pPr>
    </w:p>
    <w:p w:rsidR="00343B2B" w:rsidRDefault="00343B2B" w:rsidP="005B07FE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ВЫСТУПИЛ: </w:t>
      </w:r>
      <w:proofErr w:type="spellStart"/>
      <w:r>
        <w:rPr>
          <w:rFonts w:cs="Times New Roman"/>
          <w:sz w:val="26"/>
          <w:szCs w:val="26"/>
        </w:rPr>
        <w:t>Бянкин</w:t>
      </w:r>
      <w:proofErr w:type="spellEnd"/>
      <w:r>
        <w:rPr>
          <w:rFonts w:cs="Times New Roman"/>
          <w:sz w:val="26"/>
          <w:szCs w:val="26"/>
        </w:rPr>
        <w:t xml:space="preserve"> Р.Б.</w:t>
      </w:r>
      <w:r w:rsidR="00F0556D">
        <w:rPr>
          <w:rFonts w:cs="Times New Roman"/>
          <w:sz w:val="26"/>
          <w:szCs w:val="26"/>
        </w:rPr>
        <w:t xml:space="preserve"> </w:t>
      </w:r>
    </w:p>
    <w:p w:rsidR="00343B2B" w:rsidRDefault="00343B2B" w:rsidP="004926B0">
      <w:pPr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Выразил</w:t>
      </w:r>
      <w:r w:rsidR="0024031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несогласие с</w:t>
      </w:r>
      <w:r w:rsidR="00240315">
        <w:rPr>
          <w:rFonts w:cs="Times New Roman"/>
          <w:sz w:val="26"/>
          <w:szCs w:val="26"/>
        </w:rPr>
        <w:t xml:space="preserve"> представленным</w:t>
      </w:r>
      <w:r>
        <w:rPr>
          <w:rFonts w:cs="Times New Roman"/>
          <w:sz w:val="26"/>
          <w:szCs w:val="26"/>
        </w:rPr>
        <w:t xml:space="preserve"> отчетом. В своем выступлении </w:t>
      </w:r>
      <w:r w:rsidR="00081431">
        <w:rPr>
          <w:rFonts w:cs="Times New Roman"/>
          <w:sz w:val="26"/>
          <w:szCs w:val="26"/>
        </w:rPr>
        <w:t>указал                               на</w:t>
      </w:r>
      <w:r>
        <w:rPr>
          <w:rFonts w:cs="Times New Roman"/>
          <w:sz w:val="26"/>
          <w:szCs w:val="26"/>
        </w:rPr>
        <w:t xml:space="preserve"> неудовлетворительное состояние улично-дорожной сети: наличие повреждений дорожного покрытия, недостаточный объем </w:t>
      </w:r>
      <w:r w:rsidR="00671315">
        <w:rPr>
          <w:rFonts w:cs="Times New Roman"/>
          <w:sz w:val="26"/>
          <w:szCs w:val="26"/>
        </w:rPr>
        <w:t xml:space="preserve">выполняемых </w:t>
      </w:r>
      <w:r>
        <w:rPr>
          <w:rFonts w:cs="Times New Roman"/>
          <w:sz w:val="26"/>
          <w:szCs w:val="26"/>
        </w:rPr>
        <w:t xml:space="preserve">ремонтных </w:t>
      </w:r>
      <w:r w:rsidR="00240315">
        <w:rPr>
          <w:rFonts w:cs="Times New Roman"/>
          <w:sz w:val="26"/>
          <w:szCs w:val="26"/>
        </w:rPr>
        <w:t>работ</w:t>
      </w:r>
      <w:r>
        <w:rPr>
          <w:rFonts w:cs="Times New Roman"/>
          <w:sz w:val="26"/>
          <w:szCs w:val="26"/>
        </w:rPr>
        <w:t xml:space="preserve">. </w:t>
      </w:r>
    </w:p>
    <w:p w:rsidR="00343B2B" w:rsidRDefault="00343B2B" w:rsidP="00343B2B">
      <w:pPr>
        <w:ind w:firstLine="851"/>
        <w:jc w:val="both"/>
        <w:rPr>
          <w:rFonts w:cs="Times New Roman"/>
          <w:sz w:val="26"/>
          <w:szCs w:val="26"/>
        </w:rPr>
      </w:pPr>
    </w:p>
    <w:p w:rsidR="00343B2B" w:rsidRDefault="00343B2B" w:rsidP="00343B2B">
      <w:pPr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 xml:space="preserve">ВЫСТУПИЛА: Пустовая И.В. </w:t>
      </w:r>
    </w:p>
    <w:p w:rsidR="00671315" w:rsidRPr="00D50833" w:rsidRDefault="00671315" w:rsidP="00671315">
      <w:pPr>
        <w:ind w:hanging="284"/>
        <w:jc w:val="both"/>
        <w:rPr>
          <w:rFonts w:cs="Times New Roman"/>
          <w:sz w:val="26"/>
          <w:szCs w:val="26"/>
        </w:rPr>
      </w:pPr>
      <w:r w:rsidRPr="00D50833">
        <w:rPr>
          <w:rFonts w:cs="Times New Roman"/>
          <w:sz w:val="26"/>
          <w:szCs w:val="26"/>
        </w:rPr>
        <w:t xml:space="preserve">              </w:t>
      </w:r>
      <w:r w:rsidRPr="00671315">
        <w:rPr>
          <w:rFonts w:cs="Times New Roman"/>
          <w:sz w:val="26"/>
          <w:szCs w:val="26"/>
        </w:rPr>
        <w:t>Уточнила причину несогласия. Отметила, что ежегодно Администрацией города проводится комплекс работ по содержанию, ремонту, капитальному ремонту автомобильных дорог местного значения.</w:t>
      </w:r>
      <w:r w:rsidR="00F0556D">
        <w:rPr>
          <w:rFonts w:cs="Times New Roman"/>
          <w:sz w:val="26"/>
          <w:szCs w:val="26"/>
        </w:rPr>
        <w:t xml:space="preserve"> </w:t>
      </w:r>
      <w:r w:rsidR="00F0556D" w:rsidRPr="000E0DC4">
        <w:rPr>
          <w:rFonts w:cs="Times New Roman"/>
          <w:sz w:val="26"/>
          <w:szCs w:val="26"/>
        </w:rPr>
        <w:t xml:space="preserve">Перечень отремонтированных дорог </w:t>
      </w:r>
      <w:r w:rsidR="00A639D8" w:rsidRPr="000E0DC4">
        <w:rPr>
          <w:rFonts w:cs="Times New Roman"/>
          <w:sz w:val="26"/>
          <w:szCs w:val="26"/>
        </w:rPr>
        <w:t xml:space="preserve">размещен </w:t>
      </w:r>
      <w:r w:rsidR="00081431" w:rsidRPr="000E0DC4">
        <w:rPr>
          <w:rFonts w:cs="Times New Roman"/>
          <w:sz w:val="26"/>
          <w:szCs w:val="26"/>
        </w:rPr>
        <w:t xml:space="preserve">в открытом доступе </w:t>
      </w:r>
      <w:r w:rsidR="00F0556D" w:rsidRPr="000E0DC4">
        <w:rPr>
          <w:rFonts w:cs="Times New Roman"/>
          <w:sz w:val="26"/>
          <w:szCs w:val="26"/>
        </w:rPr>
        <w:t>на портале Администрации города.</w:t>
      </w:r>
      <w:r w:rsidR="00F0556D">
        <w:rPr>
          <w:rFonts w:cs="Times New Roman"/>
          <w:sz w:val="26"/>
          <w:szCs w:val="26"/>
        </w:rPr>
        <w:t xml:space="preserve"> </w:t>
      </w:r>
    </w:p>
    <w:p w:rsidR="00240315" w:rsidRDefault="00240315" w:rsidP="005B07FE">
      <w:pPr>
        <w:jc w:val="both"/>
        <w:rPr>
          <w:rFonts w:cs="Times New Roman"/>
          <w:sz w:val="26"/>
          <w:szCs w:val="26"/>
        </w:rPr>
      </w:pPr>
    </w:p>
    <w:p w:rsidR="00450723" w:rsidRPr="00F0556D" w:rsidRDefault="00450723" w:rsidP="00450723">
      <w:pPr>
        <w:jc w:val="both"/>
        <w:rPr>
          <w:rFonts w:cs="Times New Roman"/>
          <w:sz w:val="26"/>
          <w:szCs w:val="26"/>
        </w:rPr>
      </w:pPr>
      <w:r w:rsidRPr="00F0556D">
        <w:rPr>
          <w:rFonts w:cs="Times New Roman"/>
          <w:sz w:val="26"/>
          <w:szCs w:val="26"/>
        </w:rPr>
        <w:t xml:space="preserve">ВЫСТУПИЛ: </w:t>
      </w:r>
      <w:proofErr w:type="spellStart"/>
      <w:r w:rsidRPr="00F0556D">
        <w:rPr>
          <w:rFonts w:cs="Times New Roman"/>
          <w:sz w:val="26"/>
          <w:szCs w:val="26"/>
        </w:rPr>
        <w:t>Бянкин</w:t>
      </w:r>
      <w:proofErr w:type="spellEnd"/>
      <w:r w:rsidRPr="00F0556D">
        <w:rPr>
          <w:rFonts w:cs="Times New Roman"/>
          <w:sz w:val="26"/>
          <w:szCs w:val="26"/>
        </w:rPr>
        <w:t xml:space="preserve"> Р.Б.</w:t>
      </w:r>
    </w:p>
    <w:p w:rsidR="00671315" w:rsidRPr="00F0556D" w:rsidRDefault="000D75BE" w:rsidP="000D75BE">
      <w:pPr>
        <w:ind w:firstLine="709"/>
        <w:jc w:val="both"/>
        <w:rPr>
          <w:rFonts w:cs="Times New Roman"/>
          <w:sz w:val="26"/>
          <w:szCs w:val="26"/>
        </w:rPr>
      </w:pPr>
      <w:r w:rsidRPr="00F0556D">
        <w:rPr>
          <w:rFonts w:cs="Times New Roman"/>
          <w:sz w:val="26"/>
          <w:szCs w:val="26"/>
        </w:rPr>
        <w:t xml:space="preserve">Повторно указал на неудовлетворительное состояние </w:t>
      </w:r>
      <w:r w:rsidR="005931AB">
        <w:rPr>
          <w:rFonts w:cs="Times New Roman"/>
          <w:sz w:val="26"/>
          <w:szCs w:val="26"/>
        </w:rPr>
        <w:t>улично-дорожной сети</w:t>
      </w:r>
      <w:r w:rsidRPr="00F0556D">
        <w:rPr>
          <w:rFonts w:cs="Times New Roman"/>
          <w:sz w:val="26"/>
          <w:szCs w:val="26"/>
        </w:rPr>
        <w:t>.</w:t>
      </w:r>
      <w:r w:rsidR="00671315" w:rsidRPr="00F0556D">
        <w:rPr>
          <w:rFonts w:cs="Times New Roman"/>
          <w:sz w:val="26"/>
          <w:szCs w:val="26"/>
        </w:rPr>
        <w:t xml:space="preserve"> </w:t>
      </w:r>
    </w:p>
    <w:p w:rsidR="00450723" w:rsidRDefault="00671315" w:rsidP="00671315">
      <w:pPr>
        <w:ind w:firstLine="709"/>
        <w:jc w:val="both"/>
        <w:rPr>
          <w:rFonts w:cs="Times New Roman"/>
          <w:sz w:val="26"/>
          <w:szCs w:val="26"/>
        </w:rPr>
      </w:pPr>
      <w:r w:rsidRPr="00F0556D">
        <w:rPr>
          <w:rFonts w:cs="Times New Roman"/>
          <w:sz w:val="26"/>
          <w:szCs w:val="26"/>
        </w:rPr>
        <w:t>Ины</w:t>
      </w:r>
      <w:r w:rsidR="00F0556D" w:rsidRPr="00F0556D">
        <w:rPr>
          <w:rFonts w:cs="Times New Roman"/>
          <w:sz w:val="26"/>
          <w:szCs w:val="26"/>
        </w:rPr>
        <w:t>х</w:t>
      </w:r>
      <w:r w:rsidRPr="00F0556D">
        <w:rPr>
          <w:rFonts w:cs="Times New Roman"/>
          <w:sz w:val="26"/>
          <w:szCs w:val="26"/>
        </w:rPr>
        <w:t xml:space="preserve"> предложений и (или) рекомендаций не поступило.</w:t>
      </w:r>
    </w:p>
    <w:p w:rsidR="000D75BE" w:rsidRDefault="000D75BE" w:rsidP="000D75BE">
      <w:pPr>
        <w:ind w:firstLine="709"/>
        <w:jc w:val="both"/>
        <w:rPr>
          <w:rFonts w:cs="Times New Roman"/>
          <w:sz w:val="26"/>
          <w:szCs w:val="26"/>
        </w:rPr>
      </w:pPr>
    </w:p>
    <w:p w:rsidR="002C6F0D" w:rsidRDefault="002C6F0D" w:rsidP="00240315">
      <w:pPr>
        <w:jc w:val="both"/>
        <w:rPr>
          <w:rFonts w:cs="Times New Roman"/>
          <w:sz w:val="26"/>
          <w:szCs w:val="26"/>
        </w:rPr>
      </w:pPr>
    </w:p>
    <w:p w:rsidR="002C6F0D" w:rsidRDefault="002C6F0D" w:rsidP="00240315">
      <w:pPr>
        <w:jc w:val="both"/>
        <w:rPr>
          <w:rFonts w:cs="Times New Roman"/>
          <w:sz w:val="26"/>
          <w:szCs w:val="26"/>
        </w:rPr>
      </w:pPr>
    </w:p>
    <w:p w:rsidR="002C6F0D" w:rsidRDefault="002C6F0D" w:rsidP="00240315">
      <w:pPr>
        <w:jc w:val="both"/>
        <w:rPr>
          <w:rFonts w:cs="Times New Roman"/>
          <w:sz w:val="26"/>
          <w:szCs w:val="26"/>
        </w:rPr>
      </w:pPr>
    </w:p>
    <w:p w:rsidR="00240315" w:rsidRDefault="00240315" w:rsidP="00240315">
      <w:pPr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lastRenderedPageBreak/>
        <w:t xml:space="preserve">ВЫСТУПИЛА: </w:t>
      </w:r>
      <w:r>
        <w:rPr>
          <w:rFonts w:cs="Times New Roman"/>
          <w:sz w:val="26"/>
          <w:szCs w:val="26"/>
        </w:rPr>
        <w:t>Новикова М.А.</w:t>
      </w:r>
    </w:p>
    <w:p w:rsidR="00240315" w:rsidRDefault="004926B0" w:rsidP="000D75BE">
      <w:pPr>
        <w:tabs>
          <w:tab w:val="left" w:pos="567"/>
          <w:tab w:val="left" w:pos="709"/>
        </w:tabs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240315" w:rsidRPr="000D75BE">
        <w:rPr>
          <w:rFonts w:cs="Times New Roman"/>
          <w:sz w:val="26"/>
          <w:szCs w:val="26"/>
        </w:rPr>
        <w:t>Проинформировала,</w:t>
      </w:r>
      <w:r w:rsidR="00F0556D">
        <w:rPr>
          <w:rFonts w:cs="Times New Roman"/>
          <w:sz w:val="26"/>
          <w:szCs w:val="26"/>
        </w:rPr>
        <w:t xml:space="preserve"> что в</w:t>
      </w:r>
      <w:r w:rsidR="00240315" w:rsidRPr="000D75BE">
        <w:rPr>
          <w:rFonts w:cs="Times New Roman"/>
          <w:sz w:val="26"/>
          <w:szCs w:val="26"/>
        </w:rPr>
        <w:t xml:space="preserve"> 2025 года на</w:t>
      </w:r>
      <w:r w:rsidR="00F0556D">
        <w:rPr>
          <w:rFonts w:cs="Times New Roman"/>
          <w:sz w:val="26"/>
          <w:szCs w:val="26"/>
        </w:rPr>
        <w:t xml:space="preserve"> текущий и капитальный</w:t>
      </w:r>
      <w:r w:rsidR="00240315" w:rsidRPr="000D75BE">
        <w:rPr>
          <w:rFonts w:cs="Times New Roman"/>
          <w:sz w:val="26"/>
          <w:szCs w:val="26"/>
        </w:rPr>
        <w:t xml:space="preserve"> </w:t>
      </w:r>
      <w:r w:rsidR="00F0556D">
        <w:rPr>
          <w:rFonts w:cs="Times New Roman"/>
          <w:sz w:val="26"/>
          <w:szCs w:val="26"/>
        </w:rPr>
        <w:t>ремонт</w:t>
      </w:r>
      <w:r w:rsidR="00240315" w:rsidRPr="000D75BE">
        <w:rPr>
          <w:rFonts w:cs="Times New Roman"/>
          <w:sz w:val="26"/>
          <w:szCs w:val="26"/>
        </w:rPr>
        <w:t xml:space="preserve"> </w:t>
      </w:r>
      <w:r w:rsidR="00F0556D">
        <w:rPr>
          <w:rFonts w:cs="Times New Roman"/>
          <w:sz w:val="26"/>
          <w:szCs w:val="26"/>
        </w:rPr>
        <w:t xml:space="preserve">дорог </w:t>
      </w:r>
      <w:r w:rsidR="00240315" w:rsidRPr="000D75BE">
        <w:rPr>
          <w:rFonts w:cs="Times New Roman"/>
          <w:sz w:val="26"/>
          <w:szCs w:val="26"/>
        </w:rPr>
        <w:t xml:space="preserve">было направлено 1 млрд. 355 </w:t>
      </w:r>
      <w:r w:rsidRPr="000D75BE">
        <w:rPr>
          <w:rFonts w:cs="Times New Roman"/>
          <w:sz w:val="26"/>
          <w:szCs w:val="26"/>
        </w:rPr>
        <w:t>млн. рублей.</w:t>
      </w:r>
      <w:r w:rsidR="00484233">
        <w:rPr>
          <w:rFonts w:cs="Times New Roman"/>
          <w:sz w:val="26"/>
          <w:szCs w:val="26"/>
        </w:rPr>
        <w:t xml:space="preserve"> </w:t>
      </w:r>
      <w:r w:rsidR="005931AB">
        <w:rPr>
          <w:rFonts w:cs="Times New Roman"/>
          <w:sz w:val="26"/>
          <w:szCs w:val="26"/>
        </w:rPr>
        <w:t>О</w:t>
      </w:r>
      <w:r w:rsidR="00081431">
        <w:rPr>
          <w:rFonts w:cs="Times New Roman"/>
          <w:sz w:val="26"/>
          <w:szCs w:val="26"/>
        </w:rPr>
        <w:t>тметила, что</w:t>
      </w:r>
      <w:r w:rsidR="005931AB">
        <w:rPr>
          <w:rFonts w:cs="Times New Roman"/>
          <w:sz w:val="26"/>
          <w:szCs w:val="26"/>
        </w:rPr>
        <w:t xml:space="preserve"> износ дорог – это постоянный процесс. </w:t>
      </w:r>
      <w:r w:rsidRPr="000D75BE">
        <w:rPr>
          <w:rFonts w:cs="Times New Roman"/>
          <w:sz w:val="26"/>
          <w:szCs w:val="26"/>
        </w:rPr>
        <w:t xml:space="preserve"> В 2026 году на эти цели предусмотрены средства в объеме </w:t>
      </w:r>
      <w:r w:rsidR="00450723" w:rsidRPr="000D75BE">
        <w:rPr>
          <w:rFonts w:cs="Times New Roman"/>
          <w:sz w:val="26"/>
          <w:szCs w:val="26"/>
        </w:rPr>
        <w:t xml:space="preserve">более </w:t>
      </w:r>
      <w:r w:rsidRPr="000D75BE">
        <w:rPr>
          <w:rFonts w:cs="Times New Roman"/>
          <w:sz w:val="26"/>
          <w:szCs w:val="26"/>
        </w:rPr>
        <w:t>2 млрд</w:t>
      </w:r>
      <w:r w:rsidR="00E57141">
        <w:rPr>
          <w:rFonts w:cs="Times New Roman"/>
          <w:sz w:val="26"/>
          <w:szCs w:val="26"/>
        </w:rPr>
        <w:t>.</w:t>
      </w:r>
      <w:r w:rsidR="00450723" w:rsidRPr="000D75BE">
        <w:rPr>
          <w:rFonts w:cs="Times New Roman"/>
          <w:sz w:val="26"/>
          <w:szCs w:val="26"/>
        </w:rPr>
        <w:t xml:space="preserve"> 300 млн. рублей.</w:t>
      </w:r>
    </w:p>
    <w:p w:rsidR="00450723" w:rsidRDefault="00450723" w:rsidP="00343B2B">
      <w:pPr>
        <w:jc w:val="both"/>
        <w:rPr>
          <w:rFonts w:cs="Times New Roman"/>
          <w:sz w:val="26"/>
          <w:szCs w:val="26"/>
        </w:rPr>
      </w:pPr>
    </w:p>
    <w:p w:rsidR="00343B2B" w:rsidRDefault="00343B2B" w:rsidP="00343B2B">
      <w:pPr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 xml:space="preserve">ВЫСТУПИЛА: Пустовая И.В. </w:t>
      </w:r>
    </w:p>
    <w:p w:rsidR="004926B0" w:rsidRDefault="0068748E" w:rsidP="005B07FE">
      <w:pPr>
        <w:jc w:val="both"/>
        <w:rPr>
          <w:rFonts w:cs="Times New Roman"/>
          <w:sz w:val="26"/>
          <w:szCs w:val="26"/>
        </w:rPr>
      </w:pPr>
      <w:r w:rsidRPr="00093802">
        <w:rPr>
          <w:rFonts w:cs="Times New Roman"/>
          <w:sz w:val="26"/>
          <w:szCs w:val="26"/>
        </w:rPr>
        <w:tab/>
      </w:r>
      <w:r w:rsidR="004926B0">
        <w:rPr>
          <w:rFonts w:cs="Times New Roman"/>
          <w:sz w:val="26"/>
          <w:szCs w:val="26"/>
        </w:rPr>
        <w:t xml:space="preserve">Уточнила имеются ли иные вопросы или предложения у </w:t>
      </w:r>
      <w:r w:rsidR="004926B0" w:rsidRPr="00091CC3">
        <w:rPr>
          <w:rFonts w:cs="Times New Roman"/>
          <w:sz w:val="26"/>
          <w:szCs w:val="26"/>
        </w:rPr>
        <w:t>участников публичных слушаний</w:t>
      </w:r>
      <w:r w:rsidR="004926B0">
        <w:rPr>
          <w:rFonts w:cs="Times New Roman"/>
          <w:sz w:val="26"/>
          <w:szCs w:val="26"/>
        </w:rPr>
        <w:t>.</w:t>
      </w:r>
    </w:p>
    <w:p w:rsidR="004926B0" w:rsidRDefault="004926B0" w:rsidP="005B07FE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Вопросов и предложений не поступило.</w:t>
      </w:r>
    </w:p>
    <w:p w:rsidR="00CA2BA7" w:rsidRPr="007D3420" w:rsidRDefault="004926B0" w:rsidP="005B07FE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6"/>
          <w:szCs w:val="26"/>
        </w:rPr>
        <w:t xml:space="preserve">           </w:t>
      </w:r>
    </w:p>
    <w:p w:rsidR="008334FD" w:rsidRDefault="008334FD" w:rsidP="005B07FE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РЕШИЛИ:</w:t>
      </w:r>
    </w:p>
    <w:p w:rsidR="00DB40B3" w:rsidRPr="00DB40B3" w:rsidRDefault="00DB40B3" w:rsidP="00DB40B3">
      <w:pPr>
        <w:ind w:firstLine="567"/>
        <w:jc w:val="both"/>
        <w:rPr>
          <w:rFonts w:cs="Times New Roman"/>
          <w:sz w:val="26"/>
          <w:szCs w:val="26"/>
        </w:rPr>
      </w:pPr>
      <w:r w:rsidRPr="00DB40B3">
        <w:rPr>
          <w:rFonts w:cs="Times New Roman"/>
          <w:sz w:val="26"/>
          <w:szCs w:val="26"/>
        </w:rPr>
        <w:t>П</w:t>
      </w:r>
      <w:r w:rsidRPr="00DB40B3">
        <w:rPr>
          <w:sz w:val="26"/>
          <w:szCs w:val="26"/>
        </w:rPr>
        <w:t xml:space="preserve">ринять </w:t>
      </w:r>
      <w:r>
        <w:rPr>
          <w:sz w:val="26"/>
          <w:szCs w:val="26"/>
        </w:rPr>
        <w:t xml:space="preserve">предложения и </w:t>
      </w:r>
      <w:r w:rsidRPr="00DB40B3">
        <w:rPr>
          <w:sz w:val="26"/>
          <w:szCs w:val="26"/>
        </w:rPr>
        <w:t xml:space="preserve">рекомендации органам муниципальной власти, </w:t>
      </w:r>
      <w:r w:rsidRPr="00DB40B3">
        <w:rPr>
          <w:rFonts w:cs="Times New Roman"/>
          <w:sz w:val="26"/>
          <w:szCs w:val="26"/>
        </w:rPr>
        <w:t>одобренные большинством участников публичных слушаний:</w:t>
      </w:r>
    </w:p>
    <w:p w:rsidR="00AF49C9" w:rsidRPr="00245986" w:rsidRDefault="008334FD" w:rsidP="00AF49C9">
      <w:pPr>
        <w:ind w:firstLine="567"/>
        <w:jc w:val="both"/>
        <w:rPr>
          <w:rFonts w:cs="Times New Roman"/>
          <w:sz w:val="26"/>
          <w:szCs w:val="26"/>
        </w:rPr>
      </w:pPr>
      <w:r w:rsidRPr="00245986">
        <w:rPr>
          <w:rFonts w:cs="Times New Roman"/>
          <w:sz w:val="26"/>
          <w:szCs w:val="26"/>
        </w:rPr>
        <w:t>1. </w:t>
      </w:r>
      <w:r w:rsidR="00DB40B3" w:rsidRPr="00245986">
        <w:rPr>
          <w:rFonts w:cs="Times New Roman"/>
          <w:sz w:val="26"/>
          <w:szCs w:val="26"/>
        </w:rPr>
        <w:t>Поддержать</w:t>
      </w:r>
      <w:r w:rsidR="001764B6" w:rsidRPr="00245986">
        <w:rPr>
          <w:rFonts w:cs="Times New Roman"/>
          <w:sz w:val="26"/>
          <w:szCs w:val="26"/>
        </w:rPr>
        <w:t xml:space="preserve"> представленный проект решения Думы города</w:t>
      </w:r>
      <w:r w:rsidRPr="00245986">
        <w:rPr>
          <w:rFonts w:cs="Times New Roman"/>
          <w:sz w:val="26"/>
          <w:szCs w:val="26"/>
        </w:rPr>
        <w:t xml:space="preserve"> </w:t>
      </w:r>
      <w:r w:rsidR="007C498A" w:rsidRPr="00245986">
        <w:rPr>
          <w:sz w:val="26"/>
          <w:szCs w:val="26"/>
        </w:rPr>
        <w:t xml:space="preserve">«Об исполнении бюджета городского округа Сургут Ханты-Мансийского автономного округа – Югры </w:t>
      </w:r>
      <w:r w:rsidR="00EF0CB1">
        <w:rPr>
          <w:sz w:val="26"/>
          <w:szCs w:val="26"/>
        </w:rPr>
        <w:t xml:space="preserve">                        </w:t>
      </w:r>
      <w:r w:rsidR="007C498A" w:rsidRPr="00245986">
        <w:rPr>
          <w:sz w:val="26"/>
          <w:szCs w:val="26"/>
        </w:rPr>
        <w:t>за 202</w:t>
      </w:r>
      <w:r w:rsidR="003F4B5C" w:rsidRPr="00245986">
        <w:rPr>
          <w:sz w:val="26"/>
          <w:szCs w:val="26"/>
        </w:rPr>
        <w:t>5</w:t>
      </w:r>
      <w:r w:rsidR="007C498A" w:rsidRPr="00245986">
        <w:rPr>
          <w:sz w:val="26"/>
          <w:szCs w:val="26"/>
        </w:rPr>
        <w:t xml:space="preserve"> год»</w:t>
      </w:r>
      <w:r w:rsidR="00AF49C9" w:rsidRPr="00245986">
        <w:rPr>
          <w:sz w:val="26"/>
          <w:szCs w:val="26"/>
        </w:rPr>
        <w:t>.</w:t>
      </w:r>
      <w:r w:rsidR="001764B6" w:rsidRPr="00245986">
        <w:rPr>
          <w:rFonts w:cs="Times New Roman"/>
          <w:sz w:val="26"/>
          <w:szCs w:val="26"/>
        </w:rPr>
        <w:t xml:space="preserve"> </w:t>
      </w:r>
      <w:r w:rsidR="00AF49C9" w:rsidRPr="00245986">
        <w:rPr>
          <w:rFonts w:cs="Times New Roman"/>
          <w:sz w:val="26"/>
          <w:szCs w:val="26"/>
        </w:rPr>
        <w:t xml:space="preserve">  </w:t>
      </w:r>
    </w:p>
    <w:p w:rsidR="009464AA" w:rsidRDefault="008334FD" w:rsidP="00AF49C9">
      <w:pPr>
        <w:ind w:firstLine="567"/>
        <w:jc w:val="both"/>
        <w:rPr>
          <w:sz w:val="26"/>
          <w:szCs w:val="26"/>
        </w:rPr>
      </w:pPr>
      <w:r w:rsidRPr="004926B0">
        <w:rPr>
          <w:rFonts w:cs="Times New Roman"/>
          <w:sz w:val="26"/>
          <w:szCs w:val="26"/>
        </w:rPr>
        <w:t>2. Р</w:t>
      </w:r>
      <w:r w:rsidR="007C498A" w:rsidRPr="004926B0">
        <w:rPr>
          <w:rFonts w:cs="Times New Roman"/>
          <w:sz w:val="26"/>
          <w:szCs w:val="26"/>
        </w:rPr>
        <w:t>екомендовать Администрации города Сургута</w:t>
      </w:r>
      <w:r w:rsidR="00245986" w:rsidRPr="004926B0">
        <w:rPr>
          <w:rFonts w:cs="Times New Roman"/>
          <w:sz w:val="26"/>
          <w:szCs w:val="26"/>
        </w:rPr>
        <w:t xml:space="preserve"> </w:t>
      </w:r>
      <w:r w:rsidR="009464AA">
        <w:rPr>
          <w:sz w:val="26"/>
          <w:szCs w:val="26"/>
        </w:rPr>
        <w:t xml:space="preserve">внести изменения в работу </w:t>
      </w:r>
      <w:r w:rsidR="009464AA">
        <w:rPr>
          <w:sz w:val="26"/>
          <w:szCs w:val="26"/>
        </w:rPr>
        <w:t xml:space="preserve">с задолженностью </w:t>
      </w:r>
      <w:r w:rsidR="009464AA" w:rsidRPr="00240315">
        <w:rPr>
          <w:sz w:val="26"/>
          <w:szCs w:val="26"/>
        </w:rPr>
        <w:t xml:space="preserve">по доходам бюджета </w:t>
      </w:r>
      <w:r w:rsidR="009464AA">
        <w:rPr>
          <w:sz w:val="26"/>
          <w:szCs w:val="26"/>
        </w:rPr>
        <w:t>с целью ее организации</w:t>
      </w:r>
      <w:r w:rsidR="009464AA" w:rsidRPr="00240315">
        <w:rPr>
          <w:sz w:val="26"/>
          <w:szCs w:val="26"/>
        </w:rPr>
        <w:t xml:space="preserve"> как непрерывн</w:t>
      </w:r>
      <w:r w:rsidR="009464AA">
        <w:rPr>
          <w:sz w:val="26"/>
          <w:szCs w:val="26"/>
        </w:rPr>
        <w:t>ого</w:t>
      </w:r>
      <w:r w:rsidR="009464AA" w:rsidRPr="00240315">
        <w:rPr>
          <w:sz w:val="26"/>
          <w:szCs w:val="26"/>
        </w:rPr>
        <w:t xml:space="preserve"> (системн</w:t>
      </w:r>
      <w:r w:rsidR="009464AA">
        <w:rPr>
          <w:sz w:val="26"/>
          <w:szCs w:val="26"/>
        </w:rPr>
        <w:t>ого</w:t>
      </w:r>
      <w:r w:rsidR="009464AA" w:rsidRPr="00240315">
        <w:rPr>
          <w:sz w:val="26"/>
          <w:szCs w:val="26"/>
        </w:rPr>
        <w:t>) процесс</w:t>
      </w:r>
      <w:r w:rsidR="009464AA">
        <w:rPr>
          <w:sz w:val="26"/>
          <w:szCs w:val="26"/>
        </w:rPr>
        <w:t>а</w:t>
      </w:r>
      <w:r w:rsidR="009464AA" w:rsidRPr="00240315">
        <w:rPr>
          <w:sz w:val="26"/>
          <w:szCs w:val="26"/>
        </w:rPr>
        <w:t xml:space="preserve"> от момента возникновения долга до его погашения или списания, что позволит повысить качество администрирования доходов и обеспечить более полное поступление средств в бюджет города</w:t>
      </w:r>
      <w:r w:rsidR="009464AA">
        <w:rPr>
          <w:sz w:val="26"/>
          <w:szCs w:val="26"/>
        </w:rPr>
        <w:t>.</w:t>
      </w:r>
    </w:p>
    <w:p w:rsidR="008334FD" w:rsidRDefault="00DB40B3" w:rsidP="00AF49C9">
      <w:pPr>
        <w:ind w:firstLine="567"/>
        <w:jc w:val="both"/>
        <w:rPr>
          <w:rFonts w:cs="Times New Roman"/>
          <w:sz w:val="26"/>
          <w:szCs w:val="26"/>
        </w:rPr>
      </w:pPr>
      <w:r w:rsidRPr="00B55D15">
        <w:rPr>
          <w:rFonts w:cs="Times New Roman"/>
          <w:sz w:val="26"/>
          <w:szCs w:val="26"/>
        </w:rPr>
        <w:t xml:space="preserve"> </w:t>
      </w:r>
      <w:r w:rsidR="008334FD" w:rsidRPr="00B55D15">
        <w:rPr>
          <w:rFonts w:cs="Times New Roman"/>
          <w:sz w:val="26"/>
          <w:szCs w:val="26"/>
        </w:rPr>
        <w:t>3. Р</w:t>
      </w:r>
      <w:r w:rsidR="00FA72A6" w:rsidRPr="00B55D15">
        <w:rPr>
          <w:rFonts w:cs="Times New Roman"/>
          <w:sz w:val="26"/>
          <w:szCs w:val="26"/>
        </w:rPr>
        <w:t>екомендовать Думе города принять проект решения</w:t>
      </w:r>
      <w:r w:rsidR="003003C1" w:rsidRPr="00B55D15">
        <w:rPr>
          <w:rFonts w:cs="Times New Roman"/>
          <w:sz w:val="26"/>
          <w:szCs w:val="26"/>
        </w:rPr>
        <w:t xml:space="preserve"> «Об исполнении бюджета</w:t>
      </w:r>
      <w:r w:rsidR="003003C1" w:rsidRPr="003003C1">
        <w:rPr>
          <w:rFonts w:cs="Times New Roman"/>
          <w:sz w:val="26"/>
          <w:szCs w:val="26"/>
        </w:rPr>
        <w:t xml:space="preserve"> городского округа Сургут Ханты-Мансийского автономного округа – Югры за 202</w:t>
      </w:r>
      <w:r w:rsidR="00F1346F">
        <w:rPr>
          <w:rFonts w:cs="Times New Roman"/>
          <w:sz w:val="26"/>
          <w:szCs w:val="26"/>
        </w:rPr>
        <w:t>5</w:t>
      </w:r>
      <w:r w:rsidR="003003C1" w:rsidRPr="003003C1">
        <w:rPr>
          <w:rFonts w:cs="Times New Roman"/>
          <w:sz w:val="26"/>
          <w:szCs w:val="26"/>
        </w:rPr>
        <w:t xml:space="preserve"> год»</w:t>
      </w:r>
      <w:r w:rsidR="00927CED">
        <w:rPr>
          <w:rFonts w:cs="Times New Roman"/>
          <w:sz w:val="26"/>
          <w:szCs w:val="26"/>
        </w:rPr>
        <w:br/>
      </w:r>
      <w:r w:rsidR="00FA72A6">
        <w:rPr>
          <w:rFonts w:cs="Times New Roman"/>
          <w:sz w:val="26"/>
          <w:szCs w:val="26"/>
        </w:rPr>
        <w:t>в представленной редакции.</w:t>
      </w:r>
    </w:p>
    <w:p w:rsidR="009D0BB0" w:rsidRPr="007D3420" w:rsidRDefault="009D0BB0" w:rsidP="005B07FE">
      <w:pPr>
        <w:jc w:val="both"/>
        <w:rPr>
          <w:rFonts w:cs="Times New Roman"/>
          <w:sz w:val="24"/>
          <w:szCs w:val="24"/>
        </w:rPr>
      </w:pPr>
    </w:p>
    <w:p w:rsidR="008334FD" w:rsidRPr="003A748C" w:rsidRDefault="009859F9" w:rsidP="00CD3AA1">
      <w:pPr>
        <w:jc w:val="both"/>
        <w:rPr>
          <w:sz w:val="10"/>
          <w:szCs w:val="10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CD3AA1">
        <w:rPr>
          <w:rFonts w:cs="Times New Roman"/>
          <w:sz w:val="26"/>
          <w:szCs w:val="26"/>
        </w:rPr>
        <w:t>Пустовая И.В.</w:t>
      </w:r>
    </w:p>
    <w:p w:rsidR="0068748E" w:rsidRPr="00091CC3" w:rsidRDefault="00FA72A6" w:rsidP="009859F9">
      <w:pPr>
        <w:ind w:firstLine="70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Поблагодарила </w:t>
      </w:r>
      <w:r w:rsidR="009859F9">
        <w:rPr>
          <w:rFonts w:cs="Times New Roman"/>
          <w:sz w:val="26"/>
          <w:szCs w:val="26"/>
        </w:rPr>
        <w:t xml:space="preserve">всех </w:t>
      </w:r>
      <w:r>
        <w:rPr>
          <w:rFonts w:cs="Times New Roman"/>
          <w:sz w:val="26"/>
          <w:szCs w:val="26"/>
        </w:rPr>
        <w:t xml:space="preserve">участников </w:t>
      </w:r>
      <w:r w:rsidR="009859F9">
        <w:rPr>
          <w:rFonts w:cs="Times New Roman"/>
          <w:sz w:val="26"/>
          <w:szCs w:val="26"/>
        </w:rPr>
        <w:t xml:space="preserve">за участие в </w:t>
      </w:r>
      <w:r>
        <w:rPr>
          <w:rFonts w:cs="Times New Roman"/>
          <w:sz w:val="26"/>
          <w:szCs w:val="26"/>
        </w:rPr>
        <w:t>публичных слушани</w:t>
      </w:r>
      <w:r w:rsidR="009859F9">
        <w:rPr>
          <w:rFonts w:cs="Times New Roman"/>
          <w:sz w:val="26"/>
          <w:szCs w:val="26"/>
        </w:rPr>
        <w:t>ях</w:t>
      </w:r>
      <w:r>
        <w:rPr>
          <w:rFonts w:cs="Times New Roman"/>
          <w:sz w:val="26"/>
          <w:szCs w:val="26"/>
        </w:rPr>
        <w:t xml:space="preserve">. </w:t>
      </w:r>
      <w:r w:rsidR="0068748E" w:rsidRPr="00091CC3">
        <w:rPr>
          <w:rFonts w:cs="Times New Roman"/>
          <w:sz w:val="26"/>
          <w:szCs w:val="26"/>
        </w:rPr>
        <w:t xml:space="preserve">Объявила публичные слушания </w:t>
      </w:r>
      <w:r w:rsidR="00FD0466" w:rsidRPr="00091CC3">
        <w:rPr>
          <w:rFonts w:cs="Times New Roman"/>
          <w:sz w:val="26"/>
          <w:szCs w:val="26"/>
        </w:rPr>
        <w:t>состоявшимися</w:t>
      </w:r>
      <w:r w:rsidR="0068748E" w:rsidRPr="00091CC3">
        <w:rPr>
          <w:rFonts w:cs="Times New Roman"/>
          <w:sz w:val="26"/>
          <w:szCs w:val="26"/>
        </w:rPr>
        <w:t>.</w:t>
      </w:r>
    </w:p>
    <w:p w:rsidR="00091CC3" w:rsidRDefault="00091CC3" w:rsidP="005B07FE">
      <w:pPr>
        <w:jc w:val="both"/>
        <w:rPr>
          <w:rFonts w:cs="Times New Roman"/>
          <w:sz w:val="24"/>
          <w:szCs w:val="24"/>
        </w:rPr>
      </w:pPr>
    </w:p>
    <w:p w:rsidR="00F325EC" w:rsidRPr="007D3420" w:rsidRDefault="00F325EC" w:rsidP="005B07FE">
      <w:pPr>
        <w:jc w:val="both"/>
        <w:rPr>
          <w:rFonts w:cs="Times New Roman"/>
          <w:sz w:val="24"/>
          <w:szCs w:val="24"/>
        </w:rPr>
      </w:pPr>
    </w:p>
    <w:p w:rsidR="007D3420" w:rsidRDefault="006B7B64" w:rsidP="005B07FE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Ведущий, </w:t>
      </w:r>
      <w:r w:rsidR="005B07FE" w:rsidRPr="00091CC3">
        <w:rPr>
          <w:sz w:val="26"/>
          <w:szCs w:val="26"/>
        </w:rPr>
        <w:t xml:space="preserve">председатель организационного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комитета по подготовке и проведению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публичных слушаний, </w:t>
      </w:r>
      <w:r w:rsidR="005053B2" w:rsidRPr="00091CC3">
        <w:rPr>
          <w:sz w:val="26"/>
          <w:szCs w:val="26"/>
        </w:rPr>
        <w:t>заместитель Главы города</w:t>
      </w:r>
      <w:r w:rsidRPr="00091CC3">
        <w:rPr>
          <w:rFonts w:cs="Times New Roman"/>
          <w:sz w:val="26"/>
          <w:szCs w:val="26"/>
        </w:rPr>
        <w:t xml:space="preserve">        </w:t>
      </w:r>
      <w:r w:rsidR="00091CC3">
        <w:rPr>
          <w:rFonts w:cs="Times New Roman"/>
          <w:sz w:val="26"/>
          <w:szCs w:val="26"/>
        </w:rPr>
        <w:t xml:space="preserve">       </w:t>
      </w:r>
      <w:r w:rsidRPr="00091CC3">
        <w:rPr>
          <w:rFonts w:cs="Times New Roman"/>
          <w:sz w:val="26"/>
          <w:szCs w:val="26"/>
        </w:rPr>
        <w:t xml:space="preserve"> </w:t>
      </w:r>
      <w:r w:rsidR="005626A3" w:rsidRPr="00091CC3">
        <w:rPr>
          <w:rFonts w:cs="Times New Roman"/>
          <w:sz w:val="26"/>
          <w:szCs w:val="26"/>
        </w:rPr>
        <w:t xml:space="preserve">       </w:t>
      </w:r>
      <w:r w:rsidRPr="00091CC3">
        <w:rPr>
          <w:rFonts w:cs="Times New Roman"/>
          <w:sz w:val="26"/>
          <w:szCs w:val="26"/>
        </w:rPr>
        <w:t xml:space="preserve">                  </w:t>
      </w:r>
      <w:r w:rsidR="00091CC3">
        <w:rPr>
          <w:rFonts w:cs="Times New Roman"/>
          <w:sz w:val="26"/>
          <w:szCs w:val="26"/>
        </w:rPr>
        <w:t xml:space="preserve">    </w:t>
      </w:r>
      <w:r w:rsidRPr="00091CC3">
        <w:rPr>
          <w:rFonts w:cs="Times New Roman"/>
          <w:sz w:val="26"/>
          <w:szCs w:val="26"/>
        </w:rPr>
        <w:t xml:space="preserve">         </w:t>
      </w:r>
      <w:r w:rsidR="00CD3AA1">
        <w:rPr>
          <w:rFonts w:cs="Times New Roman"/>
          <w:sz w:val="26"/>
          <w:szCs w:val="26"/>
        </w:rPr>
        <w:t>И.В. Пустовая</w:t>
      </w:r>
    </w:p>
    <w:p w:rsidR="00091CC3" w:rsidRDefault="00091CC3">
      <w:pPr>
        <w:jc w:val="both"/>
        <w:rPr>
          <w:rFonts w:cs="Times New Roman"/>
          <w:sz w:val="24"/>
          <w:szCs w:val="24"/>
        </w:rPr>
      </w:pPr>
    </w:p>
    <w:p w:rsidR="00F325EC" w:rsidRPr="007D3420" w:rsidRDefault="00F325EC">
      <w:pPr>
        <w:jc w:val="both"/>
        <w:rPr>
          <w:rFonts w:cs="Times New Roman"/>
          <w:sz w:val="24"/>
          <w:szCs w:val="24"/>
        </w:rPr>
      </w:pPr>
    </w:p>
    <w:p w:rsidR="0037246F" w:rsidRDefault="0037246F" w:rsidP="0037246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Секретарь, </w:t>
      </w:r>
      <w:r>
        <w:rPr>
          <w:rFonts w:cs="Times New Roman"/>
          <w:sz w:val="26"/>
          <w:szCs w:val="26"/>
        </w:rPr>
        <w:t xml:space="preserve">заместитель начальника </w:t>
      </w:r>
    </w:p>
    <w:p w:rsidR="007D3420" w:rsidRDefault="0037246F" w:rsidP="0037246F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документационного и организационного </w:t>
      </w:r>
    </w:p>
    <w:p w:rsidR="00DD6DF4" w:rsidRDefault="0037246F" w:rsidP="007D3420">
      <w:pPr>
        <w:jc w:val="both"/>
        <w:rPr>
          <w:rFonts w:cs="Times New Roman"/>
          <w:szCs w:val="28"/>
        </w:rPr>
      </w:pPr>
      <w:r>
        <w:rPr>
          <w:rFonts w:cs="Times New Roman"/>
          <w:sz w:val="26"/>
          <w:szCs w:val="26"/>
        </w:rPr>
        <w:t>обеспечения</w:t>
      </w:r>
      <w:r w:rsidR="007D3420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 xml:space="preserve">Администрации города                                                   </w:t>
      </w:r>
      <w:r>
        <w:rPr>
          <w:rFonts w:cs="Times New Roman"/>
          <w:sz w:val="26"/>
          <w:szCs w:val="26"/>
        </w:rPr>
        <w:t xml:space="preserve">               </w:t>
      </w:r>
      <w:r w:rsidRPr="00091CC3">
        <w:rPr>
          <w:rFonts w:cs="Times New Roman"/>
          <w:sz w:val="26"/>
          <w:szCs w:val="26"/>
        </w:rPr>
        <w:t xml:space="preserve">          </w:t>
      </w:r>
      <w:r w:rsidR="00CD3AA1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.</w:t>
      </w:r>
      <w:r w:rsidR="00CD3AA1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.</w:t>
      </w:r>
      <w:r w:rsidR="00B55D15">
        <w:rPr>
          <w:rFonts w:cs="Times New Roman"/>
          <w:sz w:val="26"/>
          <w:szCs w:val="26"/>
        </w:rPr>
        <w:t> </w:t>
      </w:r>
      <w:r w:rsidR="00CD3AA1">
        <w:rPr>
          <w:rFonts w:cs="Times New Roman"/>
          <w:sz w:val="26"/>
          <w:szCs w:val="26"/>
        </w:rPr>
        <w:t>Толмачева</w:t>
      </w:r>
      <w:r w:rsidR="00883173">
        <w:rPr>
          <w:rFonts w:cs="Times New Roman"/>
          <w:szCs w:val="28"/>
        </w:rPr>
        <w:br w:type="page"/>
      </w:r>
    </w:p>
    <w:p w:rsidR="000B5368" w:rsidRPr="0045072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lastRenderedPageBreak/>
        <w:t xml:space="preserve">Приложение </w:t>
      </w:r>
      <w:r w:rsidR="004926B0" w:rsidRPr="00450723">
        <w:rPr>
          <w:rFonts w:cs="Times New Roman"/>
          <w:sz w:val="26"/>
          <w:szCs w:val="26"/>
        </w:rPr>
        <w:t>1</w:t>
      </w:r>
    </w:p>
    <w:p w:rsidR="000B5368" w:rsidRPr="0045072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к протоколу </w:t>
      </w:r>
    </w:p>
    <w:p w:rsidR="000B5368" w:rsidRPr="0045072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публичных слушаний </w:t>
      </w:r>
    </w:p>
    <w:p w:rsidR="000B5368" w:rsidRPr="0045072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>от 2</w:t>
      </w:r>
      <w:r w:rsidR="006E0A59" w:rsidRPr="00450723">
        <w:rPr>
          <w:rFonts w:cs="Times New Roman"/>
          <w:sz w:val="26"/>
          <w:szCs w:val="26"/>
        </w:rPr>
        <w:t>9</w:t>
      </w:r>
      <w:r w:rsidRPr="00450723">
        <w:rPr>
          <w:rFonts w:cs="Times New Roman"/>
          <w:sz w:val="26"/>
          <w:szCs w:val="26"/>
        </w:rPr>
        <w:t>.04.202</w:t>
      </w:r>
      <w:r w:rsidR="006E0A59" w:rsidRPr="00450723">
        <w:rPr>
          <w:rFonts w:cs="Times New Roman"/>
          <w:sz w:val="26"/>
          <w:szCs w:val="26"/>
        </w:rPr>
        <w:t>6</w:t>
      </w:r>
    </w:p>
    <w:p w:rsidR="000B5368" w:rsidRPr="00450723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Pr="00450723" w:rsidRDefault="000B5368" w:rsidP="00F86836">
      <w:pPr>
        <w:jc w:val="center"/>
        <w:rPr>
          <w:rFonts w:cs="Times New Roman"/>
          <w:sz w:val="26"/>
          <w:szCs w:val="26"/>
        </w:rPr>
      </w:pPr>
    </w:p>
    <w:p w:rsidR="00F86836" w:rsidRPr="00450723" w:rsidRDefault="00F86836" w:rsidP="00F86836">
      <w:pPr>
        <w:jc w:val="center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Список должностных лиц </w:t>
      </w:r>
    </w:p>
    <w:p w:rsidR="00F86836" w:rsidRPr="00450723" w:rsidRDefault="00D338A3" w:rsidP="00F86836">
      <w:pPr>
        <w:jc w:val="center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Администрации города, Контрольно-счетной палаты города, </w:t>
      </w:r>
      <w:r w:rsidR="00F86836" w:rsidRPr="00450723">
        <w:rPr>
          <w:rFonts w:cs="Times New Roman"/>
          <w:sz w:val="26"/>
          <w:szCs w:val="26"/>
        </w:rPr>
        <w:t xml:space="preserve">аппарата Думы города, </w:t>
      </w:r>
    </w:p>
    <w:p w:rsidR="00F86836" w:rsidRPr="00450723" w:rsidRDefault="00F86836" w:rsidP="00F86836">
      <w:pPr>
        <w:jc w:val="center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FA72A6" w:rsidRPr="00450723" w:rsidRDefault="00FA72A6" w:rsidP="00FA72A6">
      <w:pPr>
        <w:jc w:val="center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 xml:space="preserve">«Об исполнении бюджета городского округа Сургут </w:t>
      </w:r>
    </w:p>
    <w:p w:rsidR="00FA72A6" w:rsidRPr="00450723" w:rsidRDefault="00FA72A6" w:rsidP="00FA72A6">
      <w:pPr>
        <w:jc w:val="center"/>
        <w:rPr>
          <w:rFonts w:cs="Times New Roman"/>
          <w:sz w:val="26"/>
          <w:szCs w:val="26"/>
        </w:rPr>
      </w:pPr>
      <w:r w:rsidRPr="00450723">
        <w:rPr>
          <w:rFonts w:cs="Times New Roman"/>
          <w:sz w:val="26"/>
          <w:szCs w:val="26"/>
        </w:rPr>
        <w:t>Ханты-Мансийского автономного округа – Югры за 202</w:t>
      </w:r>
      <w:r w:rsidR="006E0A59" w:rsidRPr="00450723">
        <w:rPr>
          <w:rFonts w:cs="Times New Roman"/>
          <w:sz w:val="26"/>
          <w:szCs w:val="26"/>
        </w:rPr>
        <w:t>5</w:t>
      </w:r>
      <w:r w:rsidRPr="00450723">
        <w:rPr>
          <w:rFonts w:cs="Times New Roman"/>
          <w:sz w:val="26"/>
          <w:szCs w:val="26"/>
        </w:rPr>
        <w:t xml:space="preserve"> год»</w:t>
      </w:r>
    </w:p>
    <w:p w:rsidR="002015DC" w:rsidRPr="00450723" w:rsidRDefault="002015DC" w:rsidP="00D338A3">
      <w:pPr>
        <w:rPr>
          <w:sz w:val="26"/>
          <w:szCs w:val="26"/>
        </w:rPr>
      </w:pPr>
    </w:p>
    <w:p w:rsidR="00BB2743" w:rsidRPr="00450723" w:rsidRDefault="00BB2743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D338A3" w:rsidRPr="00450723" w:rsidTr="005E1945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D338A3" w:rsidRPr="00450723" w:rsidRDefault="00D338A3" w:rsidP="0054491E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От Администрации города:</w:t>
            </w:r>
          </w:p>
        </w:tc>
      </w:tr>
      <w:tr w:rsidR="00D338A3" w:rsidRPr="00450723" w:rsidTr="00304B6C">
        <w:trPr>
          <w:trHeight w:val="226"/>
        </w:trPr>
        <w:tc>
          <w:tcPr>
            <w:tcW w:w="346" w:type="pct"/>
          </w:tcPr>
          <w:p w:rsidR="00D338A3" w:rsidRPr="00450723" w:rsidRDefault="00D338A3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D338A3" w:rsidRPr="00450723" w:rsidRDefault="00D02C50" w:rsidP="004926B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Пустовая И.</w:t>
            </w:r>
            <w:r w:rsidR="004926B0" w:rsidRPr="00450723">
              <w:rPr>
                <w:sz w:val="26"/>
                <w:szCs w:val="26"/>
              </w:rPr>
              <w:t>В</w:t>
            </w:r>
            <w:r w:rsidR="004C66D9" w:rsidRPr="00450723">
              <w:rPr>
                <w:sz w:val="26"/>
                <w:szCs w:val="26"/>
              </w:rPr>
              <w:t>.</w:t>
            </w:r>
          </w:p>
        </w:tc>
        <w:tc>
          <w:tcPr>
            <w:tcW w:w="223" w:type="pct"/>
          </w:tcPr>
          <w:p w:rsidR="00D338A3" w:rsidRPr="00450723" w:rsidRDefault="00D338A3" w:rsidP="0054491E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D338A3" w:rsidRPr="00450723" w:rsidRDefault="00D338A3" w:rsidP="0054491E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заместитель Главы города</w:t>
            </w:r>
          </w:p>
        </w:tc>
      </w:tr>
      <w:tr w:rsidR="002015DC" w:rsidRPr="00450723" w:rsidTr="00304B6C">
        <w:trPr>
          <w:trHeight w:val="226"/>
        </w:trPr>
        <w:tc>
          <w:tcPr>
            <w:tcW w:w="346" w:type="pct"/>
          </w:tcPr>
          <w:p w:rsidR="002015DC" w:rsidRPr="00450723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450723" w:rsidRDefault="002015DC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Новикова М.А.</w:t>
            </w:r>
          </w:p>
        </w:tc>
        <w:tc>
          <w:tcPr>
            <w:tcW w:w="223" w:type="pct"/>
          </w:tcPr>
          <w:p w:rsidR="002015DC" w:rsidRPr="00450723" w:rsidRDefault="002015DC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450723" w:rsidRDefault="002015DC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директор департамента финансов</w:t>
            </w:r>
          </w:p>
        </w:tc>
      </w:tr>
      <w:tr w:rsidR="002015DC" w:rsidRPr="00450723" w:rsidTr="00304B6C">
        <w:trPr>
          <w:trHeight w:val="226"/>
        </w:trPr>
        <w:tc>
          <w:tcPr>
            <w:tcW w:w="346" w:type="pct"/>
          </w:tcPr>
          <w:p w:rsidR="002015DC" w:rsidRPr="00450723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450723" w:rsidRDefault="00DD6DF4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Замятина И.П.</w:t>
            </w:r>
          </w:p>
        </w:tc>
        <w:tc>
          <w:tcPr>
            <w:tcW w:w="223" w:type="pct"/>
          </w:tcPr>
          <w:p w:rsidR="002015DC" w:rsidRPr="00450723" w:rsidRDefault="00DD6DF4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450723" w:rsidRDefault="00DD6DF4" w:rsidP="002015DC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директор департамента образования</w:t>
            </w:r>
          </w:p>
        </w:tc>
      </w:tr>
      <w:tr w:rsidR="002015DC" w:rsidRPr="00450723" w:rsidTr="00304B6C">
        <w:trPr>
          <w:trHeight w:val="226"/>
        </w:trPr>
        <w:tc>
          <w:tcPr>
            <w:tcW w:w="346" w:type="pct"/>
          </w:tcPr>
          <w:p w:rsidR="002015DC" w:rsidRPr="00450723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450723" w:rsidRDefault="00DD6DF4" w:rsidP="002015DC">
            <w:pPr>
              <w:jc w:val="both"/>
              <w:rPr>
                <w:sz w:val="26"/>
                <w:szCs w:val="26"/>
              </w:rPr>
            </w:pPr>
            <w:proofErr w:type="spellStart"/>
            <w:r w:rsidRPr="00450723">
              <w:rPr>
                <w:sz w:val="26"/>
                <w:szCs w:val="26"/>
              </w:rPr>
              <w:t>Семковская</w:t>
            </w:r>
            <w:proofErr w:type="spellEnd"/>
            <w:r w:rsidRPr="00450723">
              <w:rPr>
                <w:sz w:val="26"/>
                <w:szCs w:val="26"/>
              </w:rPr>
              <w:t xml:space="preserve"> И.П.</w:t>
            </w:r>
          </w:p>
        </w:tc>
        <w:tc>
          <w:tcPr>
            <w:tcW w:w="223" w:type="pct"/>
          </w:tcPr>
          <w:p w:rsidR="002015DC" w:rsidRPr="00450723" w:rsidRDefault="00DD6DF4" w:rsidP="002015DC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450723" w:rsidRDefault="000B5368" w:rsidP="000B5368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заместитель председателя комитета</w:t>
            </w:r>
            <w:r w:rsidR="00DD6DF4" w:rsidRPr="00450723">
              <w:rPr>
                <w:sz w:val="26"/>
                <w:szCs w:val="26"/>
              </w:rPr>
              <w:t xml:space="preserve"> культуры </w:t>
            </w:r>
          </w:p>
        </w:tc>
      </w:tr>
      <w:tr w:rsidR="007D3420" w:rsidRPr="00450723" w:rsidTr="00304B6C">
        <w:trPr>
          <w:trHeight w:val="226"/>
        </w:trPr>
        <w:tc>
          <w:tcPr>
            <w:tcW w:w="346" w:type="pct"/>
          </w:tcPr>
          <w:p w:rsidR="007D3420" w:rsidRPr="00450723" w:rsidRDefault="007D3420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3420" w:rsidRPr="00450723" w:rsidRDefault="004926B0" w:rsidP="007D342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Денисевич Н.А.</w:t>
            </w:r>
          </w:p>
        </w:tc>
        <w:tc>
          <w:tcPr>
            <w:tcW w:w="223" w:type="pct"/>
          </w:tcPr>
          <w:p w:rsidR="007D3420" w:rsidRPr="00450723" w:rsidRDefault="007D3420" w:rsidP="007D342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3420" w:rsidRPr="00450723" w:rsidRDefault="004926B0" w:rsidP="004926B0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заместитель </w:t>
            </w:r>
            <w:r w:rsidR="00A6130C" w:rsidRPr="00450723">
              <w:rPr>
                <w:sz w:val="26"/>
                <w:szCs w:val="26"/>
              </w:rPr>
              <w:t>начальник</w:t>
            </w:r>
            <w:r w:rsidRPr="00450723">
              <w:rPr>
                <w:sz w:val="26"/>
                <w:szCs w:val="26"/>
              </w:rPr>
              <w:t>а</w:t>
            </w:r>
            <w:r w:rsidR="00A6130C" w:rsidRPr="00450723">
              <w:rPr>
                <w:sz w:val="26"/>
                <w:szCs w:val="26"/>
              </w:rPr>
              <w:t xml:space="preserve"> управления физической культуры и спорта</w:t>
            </w:r>
          </w:p>
        </w:tc>
      </w:tr>
      <w:tr w:rsidR="00A17A73" w:rsidRPr="00450723" w:rsidTr="00304B6C">
        <w:trPr>
          <w:trHeight w:val="226"/>
        </w:trPr>
        <w:tc>
          <w:tcPr>
            <w:tcW w:w="346" w:type="pct"/>
          </w:tcPr>
          <w:p w:rsidR="00A17A73" w:rsidRPr="00450723" w:rsidRDefault="00A17A73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A17A73" w:rsidRPr="00450723" w:rsidRDefault="00966BC1" w:rsidP="007D342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Рахматуллина Э.А.</w:t>
            </w:r>
          </w:p>
        </w:tc>
        <w:tc>
          <w:tcPr>
            <w:tcW w:w="223" w:type="pct"/>
          </w:tcPr>
          <w:p w:rsidR="00A17A73" w:rsidRPr="00450723" w:rsidRDefault="00A17A73" w:rsidP="007D342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A17A73" w:rsidRPr="00450723" w:rsidRDefault="00966BC1" w:rsidP="00A6130C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заместитель </w:t>
            </w:r>
            <w:r w:rsidR="00A17A73" w:rsidRPr="00450723">
              <w:rPr>
                <w:sz w:val="26"/>
                <w:szCs w:val="26"/>
              </w:rPr>
              <w:t xml:space="preserve">директор департамента архитектуры </w:t>
            </w:r>
            <w:r w:rsidR="00927CED" w:rsidRPr="00450723">
              <w:rPr>
                <w:sz w:val="26"/>
                <w:szCs w:val="26"/>
              </w:rPr>
              <w:br/>
            </w:r>
            <w:r w:rsidR="00A17A73" w:rsidRPr="00450723">
              <w:rPr>
                <w:sz w:val="26"/>
                <w:szCs w:val="26"/>
              </w:rPr>
              <w:t>и градостроительства</w:t>
            </w:r>
          </w:p>
        </w:tc>
      </w:tr>
      <w:tr w:rsidR="00711549" w:rsidRPr="00450723" w:rsidTr="00304B6C">
        <w:trPr>
          <w:trHeight w:val="226"/>
        </w:trPr>
        <w:tc>
          <w:tcPr>
            <w:tcW w:w="346" w:type="pct"/>
          </w:tcPr>
          <w:p w:rsidR="00711549" w:rsidRPr="00450723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450723" w:rsidRDefault="00E63200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Лёвина И</w:t>
            </w:r>
            <w:r w:rsidR="00711549" w:rsidRPr="00450723">
              <w:rPr>
                <w:sz w:val="26"/>
                <w:szCs w:val="26"/>
              </w:rPr>
              <w:t>.</w:t>
            </w:r>
            <w:r w:rsidRPr="00450723">
              <w:rPr>
                <w:sz w:val="26"/>
                <w:szCs w:val="26"/>
              </w:rPr>
              <w:t>М.</w:t>
            </w:r>
          </w:p>
        </w:tc>
        <w:tc>
          <w:tcPr>
            <w:tcW w:w="22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450723" w:rsidRDefault="00711549" w:rsidP="00E63200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заместитель директора департамента </w:t>
            </w:r>
            <w:r w:rsidR="00E63200" w:rsidRPr="00450723">
              <w:rPr>
                <w:sz w:val="26"/>
                <w:szCs w:val="26"/>
              </w:rPr>
              <w:t>финансов</w:t>
            </w:r>
          </w:p>
        </w:tc>
      </w:tr>
      <w:tr w:rsidR="00711549" w:rsidRPr="00450723" w:rsidTr="00304B6C">
        <w:trPr>
          <w:trHeight w:val="226"/>
        </w:trPr>
        <w:tc>
          <w:tcPr>
            <w:tcW w:w="346" w:type="pct"/>
          </w:tcPr>
          <w:p w:rsidR="00711549" w:rsidRPr="00450723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Толмачева Е.В.</w:t>
            </w:r>
          </w:p>
        </w:tc>
        <w:tc>
          <w:tcPr>
            <w:tcW w:w="22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45072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заместитель начальника управления документационного и организационного обеспечения </w:t>
            </w:r>
          </w:p>
        </w:tc>
      </w:tr>
      <w:tr w:rsidR="00711549" w:rsidRPr="00450723" w:rsidTr="00304B6C">
        <w:trPr>
          <w:trHeight w:val="226"/>
        </w:trPr>
        <w:tc>
          <w:tcPr>
            <w:tcW w:w="346" w:type="pct"/>
          </w:tcPr>
          <w:p w:rsidR="00711549" w:rsidRPr="00450723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Калмыкова Л.С.</w:t>
            </w:r>
          </w:p>
        </w:tc>
        <w:tc>
          <w:tcPr>
            <w:tcW w:w="22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45072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заместитель начальника управления бюджетного учета и отчетности</w:t>
            </w:r>
          </w:p>
        </w:tc>
      </w:tr>
      <w:tr w:rsidR="00711549" w:rsidRPr="00450723" w:rsidTr="00304B6C">
        <w:trPr>
          <w:trHeight w:val="226"/>
        </w:trPr>
        <w:tc>
          <w:tcPr>
            <w:tcW w:w="346" w:type="pct"/>
          </w:tcPr>
          <w:p w:rsidR="00711549" w:rsidRPr="00450723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Бурундукова И.В.</w:t>
            </w:r>
          </w:p>
        </w:tc>
        <w:tc>
          <w:tcPr>
            <w:tcW w:w="22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45072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заместитель директора департамента городского хозяйства</w:t>
            </w:r>
          </w:p>
        </w:tc>
      </w:tr>
      <w:tr w:rsidR="00711549" w:rsidRPr="00450723" w:rsidTr="00304B6C">
        <w:trPr>
          <w:trHeight w:val="226"/>
        </w:trPr>
        <w:tc>
          <w:tcPr>
            <w:tcW w:w="346" w:type="pct"/>
          </w:tcPr>
          <w:p w:rsidR="00711549" w:rsidRPr="00450723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Макарова Е.В.</w:t>
            </w:r>
          </w:p>
        </w:tc>
        <w:tc>
          <w:tcPr>
            <w:tcW w:w="223" w:type="pct"/>
          </w:tcPr>
          <w:p w:rsidR="00711549" w:rsidRPr="00450723" w:rsidRDefault="00711549" w:rsidP="0071154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45072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начальник правового обеспечения бюджета, экономики и  деятельности Администрации города правового управления</w:t>
            </w:r>
          </w:p>
        </w:tc>
      </w:tr>
      <w:tr w:rsidR="00652E09" w:rsidRPr="00450723" w:rsidTr="00304B6C">
        <w:trPr>
          <w:trHeight w:val="226"/>
        </w:trPr>
        <w:tc>
          <w:tcPr>
            <w:tcW w:w="346" w:type="pct"/>
          </w:tcPr>
          <w:p w:rsidR="00652E09" w:rsidRPr="00450723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450723" w:rsidRDefault="004926B0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Борисова Е.С.</w:t>
            </w:r>
          </w:p>
        </w:tc>
        <w:tc>
          <w:tcPr>
            <w:tcW w:w="223" w:type="pct"/>
          </w:tcPr>
          <w:p w:rsidR="00652E09" w:rsidRPr="00450723" w:rsidRDefault="00652E09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450723" w:rsidRDefault="00652E09" w:rsidP="004926B0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начальник </w:t>
            </w:r>
            <w:r w:rsidR="004926B0" w:rsidRPr="00450723">
              <w:rPr>
                <w:sz w:val="26"/>
                <w:szCs w:val="26"/>
              </w:rPr>
              <w:t>управления инвестиций, развития пре</w:t>
            </w:r>
            <w:r w:rsidR="00E63200" w:rsidRPr="00450723">
              <w:rPr>
                <w:sz w:val="26"/>
                <w:szCs w:val="26"/>
              </w:rPr>
              <w:t>дпринимательства и туризма</w:t>
            </w:r>
          </w:p>
        </w:tc>
      </w:tr>
      <w:tr w:rsidR="00652E09" w:rsidRPr="00450723" w:rsidTr="00304B6C">
        <w:trPr>
          <w:trHeight w:val="226"/>
        </w:trPr>
        <w:tc>
          <w:tcPr>
            <w:tcW w:w="346" w:type="pct"/>
          </w:tcPr>
          <w:p w:rsidR="00652E09" w:rsidRPr="00450723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450723" w:rsidRDefault="00E63200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Комоликова Е.А.</w:t>
            </w:r>
          </w:p>
        </w:tc>
        <w:tc>
          <w:tcPr>
            <w:tcW w:w="223" w:type="pct"/>
          </w:tcPr>
          <w:p w:rsidR="00652E09" w:rsidRPr="00450723" w:rsidRDefault="00652E09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450723" w:rsidRDefault="00E63200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заместитель </w:t>
            </w:r>
            <w:r w:rsidR="00652E09" w:rsidRPr="00450723">
              <w:rPr>
                <w:sz w:val="26"/>
                <w:szCs w:val="26"/>
              </w:rPr>
              <w:t>начальник</w:t>
            </w:r>
            <w:r w:rsidRPr="00450723">
              <w:rPr>
                <w:sz w:val="26"/>
                <w:szCs w:val="26"/>
              </w:rPr>
              <w:t>а</w:t>
            </w:r>
            <w:r w:rsidR="00652E09" w:rsidRPr="00450723">
              <w:rPr>
                <w:sz w:val="26"/>
                <w:szCs w:val="26"/>
              </w:rPr>
              <w:t xml:space="preserve"> отдела финансово-экономического планирования</w:t>
            </w:r>
            <w:r w:rsidRPr="00450723">
              <w:rPr>
                <w:sz w:val="26"/>
                <w:szCs w:val="26"/>
              </w:rPr>
              <w:t xml:space="preserve"> департамента городского хозяйства</w:t>
            </w:r>
          </w:p>
        </w:tc>
      </w:tr>
      <w:tr w:rsidR="00652E09" w:rsidRPr="00450723" w:rsidTr="00304B6C">
        <w:trPr>
          <w:trHeight w:val="226"/>
        </w:trPr>
        <w:tc>
          <w:tcPr>
            <w:tcW w:w="346" w:type="pct"/>
          </w:tcPr>
          <w:p w:rsidR="00652E09" w:rsidRPr="00450723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450723" w:rsidRDefault="00E63200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Кривобокова О.А.</w:t>
            </w:r>
          </w:p>
        </w:tc>
        <w:tc>
          <w:tcPr>
            <w:tcW w:w="223" w:type="pct"/>
          </w:tcPr>
          <w:p w:rsidR="00652E09" w:rsidRPr="00450723" w:rsidRDefault="00652E09" w:rsidP="00652E09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450723" w:rsidRDefault="00652E09" w:rsidP="00E63200">
            <w:pPr>
              <w:pStyle w:val="a3"/>
              <w:ind w:left="0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начальник отдела </w:t>
            </w:r>
            <w:r w:rsidR="00E63200" w:rsidRPr="00450723">
              <w:rPr>
                <w:sz w:val="26"/>
                <w:szCs w:val="26"/>
              </w:rPr>
              <w:t>молодежной политики комитета внутренней и молодежной политики</w:t>
            </w:r>
          </w:p>
        </w:tc>
      </w:tr>
      <w:tr w:rsidR="00E63200" w:rsidRPr="00450723" w:rsidTr="00304B6C">
        <w:trPr>
          <w:trHeight w:val="226"/>
        </w:trPr>
        <w:tc>
          <w:tcPr>
            <w:tcW w:w="346" w:type="pct"/>
          </w:tcPr>
          <w:p w:rsidR="00E63200" w:rsidRPr="00450723" w:rsidRDefault="00E63200" w:rsidP="00E63200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E63200" w:rsidRPr="00450723" w:rsidRDefault="00E63200" w:rsidP="00E63200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Рогожина О.С.</w:t>
            </w:r>
          </w:p>
        </w:tc>
        <w:tc>
          <w:tcPr>
            <w:tcW w:w="223" w:type="pct"/>
          </w:tcPr>
          <w:p w:rsidR="00E63200" w:rsidRPr="00450723" w:rsidRDefault="00E63200" w:rsidP="00E6320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E63200" w:rsidRPr="00450723" w:rsidRDefault="00E63200" w:rsidP="00E63200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начальник отдела социальной сферы департамента финансов</w:t>
            </w:r>
          </w:p>
        </w:tc>
      </w:tr>
      <w:tr w:rsidR="00E63200" w:rsidRPr="00450723" w:rsidTr="00304B6C">
        <w:trPr>
          <w:trHeight w:val="226"/>
        </w:trPr>
        <w:tc>
          <w:tcPr>
            <w:tcW w:w="346" w:type="pct"/>
          </w:tcPr>
          <w:p w:rsidR="00E63200" w:rsidRPr="00450723" w:rsidRDefault="00E63200" w:rsidP="00E63200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E63200" w:rsidRPr="00450723" w:rsidRDefault="00E63200" w:rsidP="00E63200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Шулепова О.А.</w:t>
            </w:r>
          </w:p>
        </w:tc>
        <w:tc>
          <w:tcPr>
            <w:tcW w:w="223" w:type="pct"/>
          </w:tcPr>
          <w:p w:rsidR="00E63200" w:rsidRPr="00450723" w:rsidRDefault="00E63200" w:rsidP="00E63200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450723" w:rsidRDefault="00E63200" w:rsidP="00CB6CEF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начальник отдела городского хозяйства департамента финансов</w:t>
            </w:r>
          </w:p>
        </w:tc>
      </w:tr>
      <w:tr w:rsidR="00CB6CEF" w:rsidRPr="00450723" w:rsidTr="00304B6C">
        <w:trPr>
          <w:trHeight w:val="226"/>
        </w:trPr>
        <w:tc>
          <w:tcPr>
            <w:tcW w:w="346" w:type="pct"/>
          </w:tcPr>
          <w:p w:rsidR="00CB6CEF" w:rsidRPr="00450723" w:rsidRDefault="00CB6CEF" w:rsidP="00CB6CEF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450723" w:rsidRDefault="00CB6CEF" w:rsidP="00CB6CEF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Тришина О.В.</w:t>
            </w:r>
          </w:p>
        </w:tc>
        <w:tc>
          <w:tcPr>
            <w:tcW w:w="223" w:type="pct"/>
          </w:tcPr>
          <w:p w:rsidR="00CB6CEF" w:rsidRPr="00450723" w:rsidRDefault="00CB6CEF" w:rsidP="00CB6CEF">
            <w:pPr>
              <w:jc w:val="both"/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450723" w:rsidRDefault="00CB6CEF" w:rsidP="00CB6CEF">
            <w:pPr>
              <w:rPr>
                <w:sz w:val="26"/>
                <w:szCs w:val="26"/>
              </w:rPr>
            </w:pPr>
            <w:r w:rsidRPr="00450723">
              <w:rPr>
                <w:sz w:val="26"/>
                <w:szCs w:val="26"/>
              </w:rPr>
              <w:t xml:space="preserve">начальник отдела планирования, экономического анализа и мониторинга департамента архитектуры </w:t>
            </w:r>
            <w:r w:rsidR="00525E3D">
              <w:rPr>
                <w:sz w:val="26"/>
                <w:szCs w:val="26"/>
              </w:rPr>
              <w:t xml:space="preserve">                 </w:t>
            </w:r>
            <w:proofErr w:type="gramStart"/>
            <w:r w:rsidRPr="00450723">
              <w:rPr>
                <w:sz w:val="26"/>
                <w:szCs w:val="26"/>
              </w:rPr>
              <w:t>и  градостроительства</w:t>
            </w:r>
            <w:proofErr w:type="gramEnd"/>
          </w:p>
          <w:p w:rsidR="00CB6CEF" w:rsidRPr="00450723" w:rsidRDefault="00CB6CEF" w:rsidP="00CB6CEF">
            <w:pPr>
              <w:rPr>
                <w:sz w:val="26"/>
                <w:szCs w:val="26"/>
              </w:rPr>
            </w:pP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450723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450723" w:rsidRDefault="00CB6CEF" w:rsidP="00CB6CEF">
            <w:pPr>
              <w:rPr>
                <w:sz w:val="26"/>
                <w:szCs w:val="26"/>
              </w:rPr>
            </w:pPr>
          </w:p>
        </w:tc>
        <w:tc>
          <w:tcPr>
            <w:tcW w:w="223" w:type="pct"/>
          </w:tcPr>
          <w:p w:rsidR="00CB6CEF" w:rsidRPr="00BB2743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pct"/>
            <w:gridSpan w:val="2"/>
          </w:tcPr>
          <w:p w:rsidR="00CB6CEF" w:rsidRPr="00BB2743" w:rsidRDefault="00CB6CEF" w:rsidP="00CB6CEF">
            <w:pPr>
              <w:rPr>
                <w:sz w:val="26"/>
                <w:szCs w:val="26"/>
              </w:rPr>
            </w:pP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5E1945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966BC1" w:rsidRDefault="00CB6CEF" w:rsidP="00CB6CEF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3" w:type="pct"/>
          </w:tcPr>
          <w:p w:rsidR="00CB6CEF" w:rsidRPr="00BB2743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pct"/>
            <w:gridSpan w:val="2"/>
          </w:tcPr>
          <w:p w:rsidR="00CB6CEF" w:rsidRPr="00BB2743" w:rsidRDefault="00CB6CEF" w:rsidP="00CB6CEF">
            <w:pPr>
              <w:rPr>
                <w:sz w:val="26"/>
                <w:szCs w:val="26"/>
              </w:rPr>
            </w:pPr>
          </w:p>
        </w:tc>
      </w:tr>
      <w:tr w:rsidR="00CB6CEF" w:rsidRPr="00091CC3" w:rsidTr="00304B6C">
        <w:trPr>
          <w:gridAfter w:val="1"/>
          <w:wAfter w:w="6" w:type="pct"/>
          <w:trHeight w:val="226"/>
        </w:trPr>
        <w:tc>
          <w:tcPr>
            <w:tcW w:w="4994" w:type="pct"/>
            <w:gridSpan w:val="4"/>
          </w:tcPr>
          <w:p w:rsidR="00CB6CEF" w:rsidRDefault="00CB6CEF" w:rsidP="00CB6CEF">
            <w:pPr>
              <w:jc w:val="both"/>
              <w:rPr>
                <w:sz w:val="26"/>
                <w:szCs w:val="26"/>
              </w:rPr>
            </w:pPr>
          </w:p>
          <w:p w:rsid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Контрольно-счетной палаты города:</w:t>
            </w:r>
          </w:p>
          <w:p w:rsidR="00CB6CEF" w:rsidRPr="00091CC3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091CC3" w:rsidRDefault="00CB6CEF" w:rsidP="00CB6CEF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3612EF" w:rsidRDefault="00CB6CEF" w:rsidP="00CB6CEF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Рогаченко А.В.</w:t>
            </w:r>
          </w:p>
        </w:tc>
        <w:tc>
          <w:tcPr>
            <w:tcW w:w="223" w:type="pct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начальник отдела контроля расходов на ремонтно-строительные работы</w:t>
            </w: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091CC3" w:rsidRDefault="00CB6CEF" w:rsidP="00CB6CEF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3612EF" w:rsidRDefault="00CB6CEF" w:rsidP="00CB6CEF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Шайтан Д.А.</w:t>
            </w:r>
          </w:p>
        </w:tc>
        <w:tc>
          <w:tcPr>
            <w:tcW w:w="223" w:type="pct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612EF">
              <w:rPr>
                <w:sz w:val="26"/>
                <w:szCs w:val="26"/>
              </w:rPr>
              <w:t>ачальник отдела контроля в сфере закупок</w:t>
            </w: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091CC3" w:rsidRDefault="00CB6CEF" w:rsidP="00CB6CEF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3612EF" w:rsidRDefault="00CB6CEF" w:rsidP="00CB6CEF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Афризонова</w:t>
            </w:r>
            <w:proofErr w:type="spellEnd"/>
            <w:r>
              <w:rPr>
                <w:sz w:val="26"/>
                <w:szCs w:val="26"/>
              </w:rPr>
              <w:t xml:space="preserve"> К.В. </w:t>
            </w:r>
          </w:p>
        </w:tc>
        <w:tc>
          <w:tcPr>
            <w:tcW w:w="223" w:type="pct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Default="00CB6CEF" w:rsidP="00CB6C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аудитор </w:t>
            </w: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091CC3" w:rsidRDefault="00CB6CEF" w:rsidP="00CB6CEF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3612EF" w:rsidRDefault="00CB6CEF" w:rsidP="00CB6CEF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Егоров В.С.</w:t>
            </w:r>
          </w:p>
        </w:tc>
        <w:tc>
          <w:tcPr>
            <w:tcW w:w="223" w:type="pct"/>
          </w:tcPr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инспектор организационно-правового отдела</w:t>
            </w:r>
          </w:p>
          <w:p w:rsidR="00CB6CEF" w:rsidRDefault="00CB6CEF" w:rsidP="00CB6CEF">
            <w:pPr>
              <w:jc w:val="both"/>
              <w:rPr>
                <w:sz w:val="26"/>
                <w:szCs w:val="26"/>
              </w:rPr>
            </w:pPr>
          </w:p>
          <w:p w:rsidR="00CB6CEF" w:rsidRPr="003612EF" w:rsidRDefault="00CB6CEF" w:rsidP="00CB6CEF">
            <w:pPr>
              <w:jc w:val="both"/>
              <w:rPr>
                <w:sz w:val="26"/>
                <w:szCs w:val="26"/>
              </w:rPr>
            </w:pPr>
          </w:p>
        </w:tc>
      </w:tr>
      <w:tr w:rsidR="00CB6CEF" w:rsidRPr="00091CC3" w:rsidTr="005E1945">
        <w:trPr>
          <w:gridAfter w:val="1"/>
          <w:wAfter w:w="6" w:type="pct"/>
          <w:trHeight w:val="652"/>
        </w:trPr>
        <w:tc>
          <w:tcPr>
            <w:tcW w:w="4994" w:type="pct"/>
            <w:gridSpan w:val="4"/>
            <w:hideMark/>
          </w:tcPr>
          <w:p w:rsidR="00CB6CEF" w:rsidRPr="00091CC3" w:rsidRDefault="00CB6CEF" w:rsidP="00CB6CEF">
            <w:pPr>
              <w:jc w:val="both"/>
              <w:rPr>
                <w:color w:val="FF0000"/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аппарата Думы города:</w:t>
            </w:r>
          </w:p>
        </w:tc>
      </w:tr>
      <w:tr w:rsidR="00CB6CEF" w:rsidRPr="00CB6CEF" w:rsidTr="00304B6C">
        <w:trPr>
          <w:trHeight w:val="226"/>
        </w:trPr>
        <w:tc>
          <w:tcPr>
            <w:tcW w:w="346" w:type="pct"/>
          </w:tcPr>
          <w:p w:rsidR="00CB6CEF" w:rsidRPr="00304B6C" w:rsidRDefault="00CB6CEF" w:rsidP="00CB6CEF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Балина Ю.В.</w:t>
            </w:r>
          </w:p>
        </w:tc>
        <w:tc>
          <w:tcPr>
            <w:tcW w:w="22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начальник службы протокола</w:t>
            </w:r>
          </w:p>
        </w:tc>
      </w:tr>
      <w:tr w:rsidR="00CB6CEF" w:rsidRPr="00CB6CEF" w:rsidTr="00304B6C">
        <w:trPr>
          <w:trHeight w:val="226"/>
        </w:trPr>
        <w:tc>
          <w:tcPr>
            <w:tcW w:w="346" w:type="pct"/>
          </w:tcPr>
          <w:p w:rsidR="00CB6CEF" w:rsidRPr="00CB6CEF" w:rsidRDefault="00CB6CEF" w:rsidP="00CB6CEF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Таран Л.Р.</w:t>
            </w:r>
          </w:p>
        </w:tc>
        <w:tc>
          <w:tcPr>
            <w:tcW w:w="223" w:type="pct"/>
          </w:tcPr>
          <w:p w:rsidR="00CB6CEF" w:rsidRPr="00CB6CEF" w:rsidRDefault="00CB6CEF" w:rsidP="00CB6CEF">
            <w:pPr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 xml:space="preserve">начальник отдела по организационному </w:t>
            </w:r>
            <w:r w:rsidRPr="00CB6CEF">
              <w:rPr>
                <w:sz w:val="26"/>
                <w:szCs w:val="26"/>
              </w:rPr>
              <w:br/>
              <w:t>и документационному обеспечению Думы города</w:t>
            </w:r>
          </w:p>
        </w:tc>
      </w:tr>
      <w:tr w:rsidR="00CB6CEF" w:rsidRPr="00CB6CEF" w:rsidTr="00304B6C">
        <w:trPr>
          <w:trHeight w:val="226"/>
        </w:trPr>
        <w:tc>
          <w:tcPr>
            <w:tcW w:w="346" w:type="pct"/>
          </w:tcPr>
          <w:p w:rsidR="00CB6CEF" w:rsidRPr="00CB6CEF" w:rsidRDefault="00CB6CEF" w:rsidP="00CB6CEF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Сухляева Е.В.</w:t>
            </w:r>
          </w:p>
        </w:tc>
        <w:tc>
          <w:tcPr>
            <w:tcW w:w="22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  <w:tr w:rsidR="00CB6CEF" w:rsidRPr="00091CC3" w:rsidTr="00304B6C">
        <w:trPr>
          <w:trHeight w:val="226"/>
        </w:trPr>
        <w:tc>
          <w:tcPr>
            <w:tcW w:w="346" w:type="pct"/>
          </w:tcPr>
          <w:p w:rsidR="00CB6CEF" w:rsidRPr="00CB6CEF" w:rsidRDefault="00CB6CEF" w:rsidP="00CB6CEF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Большакова А.Ю.</w:t>
            </w:r>
          </w:p>
        </w:tc>
        <w:tc>
          <w:tcPr>
            <w:tcW w:w="223" w:type="pct"/>
          </w:tcPr>
          <w:p w:rsidR="00CB6CEF" w:rsidRPr="00CB6CEF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CB6CEF" w:rsidRPr="00AD7227" w:rsidRDefault="00CB6CEF" w:rsidP="00CB6CEF">
            <w:pPr>
              <w:jc w:val="both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</w:tbl>
    <w:p w:rsidR="00D338A3" w:rsidRPr="00091CC3" w:rsidRDefault="00D338A3" w:rsidP="00D338A3">
      <w:pPr>
        <w:rPr>
          <w:sz w:val="26"/>
          <w:szCs w:val="26"/>
        </w:rPr>
      </w:pPr>
    </w:p>
    <w:p w:rsidR="001B3897" w:rsidRPr="00091CC3" w:rsidRDefault="00C66F1E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br w:type="page"/>
      </w:r>
      <w:r w:rsidR="001B3897" w:rsidRPr="00091CC3">
        <w:rPr>
          <w:rFonts w:cs="Times New Roman"/>
          <w:sz w:val="26"/>
          <w:szCs w:val="26"/>
        </w:rPr>
        <w:lastRenderedPageBreak/>
        <w:t xml:space="preserve">                                                                                                     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450723">
        <w:rPr>
          <w:rFonts w:cs="Times New Roman"/>
          <w:sz w:val="26"/>
          <w:szCs w:val="26"/>
        </w:rPr>
        <w:t>2</w:t>
      </w:r>
    </w:p>
    <w:p w:rsidR="00A80E35" w:rsidRPr="00091CC3" w:rsidRDefault="001B3897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01382D" w:rsidRPr="00091CC3">
        <w:rPr>
          <w:rFonts w:cs="Times New Roman"/>
          <w:sz w:val="26"/>
          <w:szCs w:val="26"/>
        </w:rPr>
        <w:t xml:space="preserve">от </w:t>
      </w:r>
      <w:r w:rsidR="00D02C50">
        <w:rPr>
          <w:rFonts w:cs="Times New Roman"/>
          <w:sz w:val="26"/>
          <w:szCs w:val="26"/>
        </w:rPr>
        <w:t>2</w:t>
      </w:r>
      <w:r w:rsidR="006E0A59">
        <w:rPr>
          <w:rFonts w:cs="Times New Roman"/>
          <w:sz w:val="26"/>
          <w:szCs w:val="26"/>
        </w:rPr>
        <w:t>9</w:t>
      </w:r>
      <w:r w:rsidR="001073A0">
        <w:rPr>
          <w:rFonts w:cs="Times New Roman"/>
          <w:sz w:val="26"/>
          <w:szCs w:val="26"/>
        </w:rPr>
        <w:t>.04.202</w:t>
      </w:r>
      <w:r w:rsidR="006E0A59">
        <w:rPr>
          <w:rFonts w:cs="Times New Roman"/>
          <w:sz w:val="26"/>
          <w:szCs w:val="26"/>
        </w:rPr>
        <w:t>6</w:t>
      </w:r>
    </w:p>
    <w:p w:rsidR="00A80E35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24158D" w:rsidRPr="00091CC3" w:rsidRDefault="0024158D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жителей города Сургута, </w:t>
      </w: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FA72A6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FA72A6" w:rsidRPr="00091CC3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</w:t>
      </w:r>
      <w:r w:rsidR="006E0A59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»</w:t>
      </w:r>
    </w:p>
    <w:p w:rsidR="00D338A3" w:rsidRPr="00091CC3" w:rsidRDefault="00D338A3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7509" w:type="pct"/>
        <w:tblLook w:val="04A0" w:firstRow="1" w:lastRow="0" w:firstColumn="1" w:lastColumn="0" w:noHBand="0" w:noVBand="1"/>
      </w:tblPr>
      <w:tblGrid>
        <w:gridCol w:w="855"/>
        <w:gridCol w:w="7795"/>
        <w:gridCol w:w="6676"/>
      </w:tblGrid>
      <w:tr w:rsidR="00D338A3" w:rsidRPr="00091CC3" w:rsidTr="0093316E">
        <w:trPr>
          <w:trHeight w:val="226"/>
        </w:trPr>
        <w:tc>
          <w:tcPr>
            <w:tcW w:w="5000" w:type="pct"/>
            <w:gridSpan w:val="3"/>
            <w:hideMark/>
          </w:tcPr>
          <w:p w:rsidR="00D338A3" w:rsidRPr="00091CC3" w:rsidRDefault="00D338A3" w:rsidP="0054491E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1073A0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1073A0" w:rsidRPr="00091CC3" w:rsidRDefault="001073A0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1073A0" w:rsidRPr="00592D3F" w:rsidRDefault="00450723" w:rsidP="00591E1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Емонакова</w:t>
            </w:r>
            <w:proofErr w:type="spellEnd"/>
            <w:r>
              <w:rPr>
                <w:sz w:val="26"/>
                <w:szCs w:val="26"/>
              </w:rPr>
              <w:t xml:space="preserve"> Н.А.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93316E" w:rsidRPr="00592D3F" w:rsidRDefault="00450723" w:rsidP="00591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Мальцева А.В.</w:t>
            </w:r>
          </w:p>
        </w:tc>
      </w:tr>
      <w:tr w:rsidR="0093316E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93316E" w:rsidRPr="00091CC3" w:rsidRDefault="0093316E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93316E" w:rsidRPr="00592D3F" w:rsidRDefault="00450723" w:rsidP="00591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Яковлева К.И.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C2896" w:rsidRPr="00592D3F" w:rsidRDefault="00450723" w:rsidP="00591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Комлева В.В.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6F2E32" w:rsidRPr="00592D3F" w:rsidRDefault="00450723" w:rsidP="00BB27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Тарасов А.К.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450723" w:rsidP="0069680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Мельник А.Ф.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BB2743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Хрусталева Е.А.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450723" w:rsidP="0069680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Бянкина Е.А.</w:t>
            </w:r>
          </w:p>
        </w:tc>
      </w:tr>
      <w:tr w:rsidR="0045072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450723" w:rsidRPr="00091CC3" w:rsidRDefault="0045072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450723" w:rsidRDefault="00450723" w:rsidP="0045072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Бянкин</w:t>
            </w:r>
            <w:proofErr w:type="spellEnd"/>
            <w:r>
              <w:rPr>
                <w:sz w:val="26"/>
                <w:szCs w:val="26"/>
              </w:rPr>
              <w:t xml:space="preserve"> Р.Б.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450723" w:rsidRPr="00592D3F" w:rsidRDefault="00450723" w:rsidP="0045072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Горячев М.А.</w:t>
            </w:r>
          </w:p>
        </w:tc>
      </w:tr>
    </w:tbl>
    <w:p w:rsidR="00D338A3" w:rsidRDefault="00D338A3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0342AE" w:rsidRDefault="000342A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A80E35" w:rsidRPr="00091CC3" w:rsidRDefault="00BC2896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0342AE">
        <w:rPr>
          <w:rFonts w:cs="Times New Roman"/>
          <w:sz w:val="26"/>
          <w:szCs w:val="26"/>
        </w:rPr>
        <w:t>3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D02C50">
        <w:rPr>
          <w:rFonts w:cs="Times New Roman"/>
          <w:sz w:val="26"/>
          <w:szCs w:val="26"/>
        </w:rPr>
        <w:t>2</w:t>
      </w:r>
      <w:r w:rsidR="006E0A59">
        <w:rPr>
          <w:rFonts w:cs="Times New Roman"/>
          <w:sz w:val="26"/>
          <w:szCs w:val="26"/>
        </w:rPr>
        <w:t>9</w:t>
      </w:r>
      <w:r w:rsidR="00591E19">
        <w:rPr>
          <w:rFonts w:cs="Times New Roman"/>
          <w:sz w:val="26"/>
          <w:szCs w:val="26"/>
        </w:rPr>
        <w:t>.04</w:t>
      </w:r>
      <w:r w:rsidR="000B17CF">
        <w:rPr>
          <w:rFonts w:cs="Times New Roman"/>
          <w:sz w:val="26"/>
          <w:szCs w:val="26"/>
        </w:rPr>
        <w:t>.202</w:t>
      </w:r>
      <w:r w:rsidR="006E0A59">
        <w:rPr>
          <w:rFonts w:cs="Times New Roman"/>
          <w:sz w:val="26"/>
          <w:szCs w:val="26"/>
        </w:rPr>
        <w:t>6</w:t>
      </w:r>
    </w:p>
    <w:p w:rsidR="00A80E35" w:rsidRPr="00091CC3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0B17CF" w:rsidRPr="000B17CF" w:rsidRDefault="000B17CF" w:rsidP="000B17CF">
      <w:pPr>
        <w:jc w:val="center"/>
        <w:outlineLvl w:val="0"/>
        <w:rPr>
          <w:rFonts w:cs="Times New Roman"/>
          <w:bCs/>
          <w:sz w:val="26"/>
          <w:szCs w:val="26"/>
        </w:rPr>
      </w:pPr>
      <w:r w:rsidRPr="000B17CF">
        <w:rPr>
          <w:rFonts w:cs="Times New Roman"/>
          <w:bCs/>
          <w:sz w:val="26"/>
          <w:szCs w:val="26"/>
        </w:rPr>
        <w:t xml:space="preserve">Доклад на публичные слушания по вопросу </w:t>
      </w:r>
    </w:p>
    <w:p w:rsidR="00FA72A6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FA72A6" w:rsidRPr="00091CC3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</w:t>
      </w:r>
      <w:r w:rsidR="006E0A59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»</w:t>
      </w:r>
    </w:p>
    <w:p w:rsidR="000B17CF" w:rsidRPr="000B17CF" w:rsidRDefault="000B17CF" w:rsidP="000B17CF">
      <w:pPr>
        <w:jc w:val="center"/>
        <w:rPr>
          <w:rFonts w:cs="Times New Roman"/>
          <w:bCs/>
          <w:sz w:val="26"/>
          <w:szCs w:val="26"/>
        </w:rPr>
      </w:pPr>
    </w:p>
    <w:p w:rsidR="000B17CF" w:rsidRDefault="000B17CF" w:rsidP="000B17CF">
      <w:pPr>
        <w:jc w:val="center"/>
        <w:rPr>
          <w:rFonts w:cs="Times New Roman"/>
          <w:sz w:val="26"/>
          <w:szCs w:val="26"/>
        </w:rPr>
      </w:pPr>
      <w:r w:rsidRPr="000B17CF">
        <w:rPr>
          <w:rFonts w:cs="Times New Roman"/>
          <w:sz w:val="26"/>
          <w:szCs w:val="26"/>
        </w:rPr>
        <w:t>Добрый день</w:t>
      </w:r>
      <w:r w:rsidR="00927CED">
        <w:rPr>
          <w:rFonts w:cs="Times New Roman"/>
          <w:sz w:val="26"/>
          <w:szCs w:val="26"/>
        </w:rPr>
        <w:t>,</w:t>
      </w:r>
      <w:r w:rsidRPr="000B17CF">
        <w:rPr>
          <w:rFonts w:cs="Times New Roman"/>
          <w:sz w:val="26"/>
          <w:szCs w:val="26"/>
        </w:rPr>
        <w:t xml:space="preserve"> уважаемые </w:t>
      </w:r>
      <w:r w:rsidR="00FA72A6">
        <w:rPr>
          <w:rFonts w:cs="Times New Roman"/>
          <w:sz w:val="26"/>
          <w:szCs w:val="26"/>
        </w:rPr>
        <w:t>участники публичных слушаний</w:t>
      </w:r>
      <w:r w:rsidRPr="000B17CF">
        <w:rPr>
          <w:rFonts w:cs="Times New Roman"/>
          <w:sz w:val="26"/>
          <w:szCs w:val="26"/>
        </w:rPr>
        <w:t>!</w:t>
      </w:r>
    </w:p>
    <w:p w:rsidR="00C9185B" w:rsidRDefault="00C9185B" w:rsidP="000B17CF">
      <w:pPr>
        <w:jc w:val="center"/>
        <w:rPr>
          <w:rFonts w:cs="Times New Roman"/>
          <w:sz w:val="26"/>
          <w:szCs w:val="26"/>
        </w:rPr>
      </w:pPr>
    </w:p>
    <w:p w:rsidR="00C9185B" w:rsidRPr="00C527C8" w:rsidRDefault="00C9185B" w:rsidP="00C9185B">
      <w:pPr>
        <w:ind w:firstLine="567"/>
        <w:jc w:val="both"/>
        <w:rPr>
          <w:szCs w:val="28"/>
        </w:rPr>
      </w:pPr>
      <w:r w:rsidRPr="00934072">
        <w:rPr>
          <w:szCs w:val="28"/>
        </w:rPr>
        <w:t>Отчет об исполнении бюджета</w:t>
      </w:r>
      <w:r>
        <w:rPr>
          <w:szCs w:val="28"/>
        </w:rPr>
        <w:t xml:space="preserve"> города</w:t>
      </w:r>
      <w:r w:rsidRPr="00934072">
        <w:rPr>
          <w:szCs w:val="28"/>
        </w:rPr>
        <w:t xml:space="preserve"> за 202</w:t>
      </w:r>
      <w:r>
        <w:rPr>
          <w:szCs w:val="28"/>
        </w:rPr>
        <w:t>5</w:t>
      </w:r>
      <w:r w:rsidRPr="00934072">
        <w:rPr>
          <w:szCs w:val="28"/>
        </w:rPr>
        <w:t xml:space="preserve"> год сформирован с соблюдением установленных сроков и процедур. В феврале он</w:t>
      </w:r>
      <w:r>
        <w:rPr>
          <w:szCs w:val="28"/>
        </w:rPr>
        <w:t xml:space="preserve"> был</w:t>
      </w:r>
      <w:r w:rsidRPr="00934072">
        <w:rPr>
          <w:szCs w:val="28"/>
        </w:rPr>
        <w:t xml:space="preserve"> направлен </w:t>
      </w:r>
      <w:r>
        <w:rPr>
          <w:szCs w:val="28"/>
        </w:rPr>
        <w:t>в</w:t>
      </w:r>
      <w:r w:rsidRPr="00934072">
        <w:rPr>
          <w:szCs w:val="28"/>
        </w:rPr>
        <w:t xml:space="preserve"> </w:t>
      </w:r>
      <w:r w:rsidRPr="00C527C8">
        <w:rPr>
          <w:szCs w:val="28"/>
        </w:rPr>
        <w:t xml:space="preserve">Департамент финансов автономного округа, в марте - в Контрольно-счетную палату </w:t>
      </w:r>
      <w:proofErr w:type="gramStart"/>
      <w:r w:rsidRPr="00C527C8">
        <w:rPr>
          <w:szCs w:val="28"/>
        </w:rPr>
        <w:t xml:space="preserve">города, </w:t>
      </w:r>
      <w:r>
        <w:rPr>
          <w:szCs w:val="28"/>
        </w:rPr>
        <w:t xml:space="preserve">  </w:t>
      </w:r>
      <w:proofErr w:type="gramEnd"/>
      <w:r>
        <w:rPr>
          <w:szCs w:val="28"/>
        </w:rPr>
        <w:t xml:space="preserve">                       28 апреля</w:t>
      </w:r>
      <w:r w:rsidRPr="00C527C8">
        <w:rPr>
          <w:szCs w:val="28"/>
        </w:rPr>
        <w:t xml:space="preserve"> </w:t>
      </w:r>
      <w:r>
        <w:rPr>
          <w:szCs w:val="28"/>
        </w:rPr>
        <w:t>-</w:t>
      </w:r>
      <w:r w:rsidRPr="00C527C8">
        <w:rPr>
          <w:szCs w:val="28"/>
        </w:rPr>
        <w:t xml:space="preserve"> в Думу города.</w:t>
      </w:r>
    </w:p>
    <w:p w:rsidR="00C9185B" w:rsidRPr="00C527C8" w:rsidRDefault="00C9185B" w:rsidP="00C9185B">
      <w:pPr>
        <w:ind w:firstLine="567"/>
        <w:jc w:val="both"/>
        <w:rPr>
          <w:szCs w:val="28"/>
        </w:rPr>
      </w:pPr>
      <w:r w:rsidRPr="00C527C8">
        <w:rPr>
          <w:szCs w:val="28"/>
        </w:rPr>
        <w:t>Бюджет города на 202</w:t>
      </w:r>
      <w:r>
        <w:rPr>
          <w:szCs w:val="28"/>
        </w:rPr>
        <w:t>5</w:t>
      </w:r>
      <w:r w:rsidRPr="00C527C8">
        <w:rPr>
          <w:szCs w:val="28"/>
        </w:rPr>
        <w:t xml:space="preserve"> год утвержден решением Думы города от 2</w:t>
      </w:r>
      <w:r>
        <w:rPr>
          <w:szCs w:val="28"/>
        </w:rPr>
        <w:t>3</w:t>
      </w:r>
      <w:r w:rsidRPr="00C527C8">
        <w:rPr>
          <w:szCs w:val="28"/>
        </w:rPr>
        <w:t>.12.202</w:t>
      </w:r>
      <w:r>
        <w:rPr>
          <w:szCs w:val="28"/>
        </w:rPr>
        <w:t>4</w:t>
      </w:r>
      <w:r w:rsidRPr="00C527C8">
        <w:rPr>
          <w:szCs w:val="28"/>
        </w:rPr>
        <w:t xml:space="preserve">    </w:t>
      </w:r>
      <w:r>
        <w:rPr>
          <w:szCs w:val="28"/>
        </w:rPr>
        <w:t xml:space="preserve">                 </w:t>
      </w:r>
      <w:r w:rsidRPr="00C527C8">
        <w:rPr>
          <w:szCs w:val="28"/>
        </w:rPr>
        <w:t xml:space="preserve">№ </w:t>
      </w:r>
      <w:r>
        <w:rPr>
          <w:szCs w:val="28"/>
        </w:rPr>
        <w:t>713</w:t>
      </w:r>
      <w:r w:rsidRPr="00C527C8">
        <w:rPr>
          <w:szCs w:val="28"/>
        </w:rPr>
        <w:t>-VII ДГ «О бюджете городского округа Сургут Ханты-Мансийского автономного округа-Югры на 202</w:t>
      </w:r>
      <w:r>
        <w:rPr>
          <w:szCs w:val="28"/>
        </w:rPr>
        <w:t>5</w:t>
      </w:r>
      <w:r w:rsidRPr="00C527C8">
        <w:rPr>
          <w:szCs w:val="28"/>
        </w:rPr>
        <w:t xml:space="preserve"> год и плановый период 202</w:t>
      </w:r>
      <w:r>
        <w:rPr>
          <w:szCs w:val="28"/>
        </w:rPr>
        <w:t>6</w:t>
      </w:r>
      <w:r w:rsidRPr="00C527C8">
        <w:rPr>
          <w:szCs w:val="28"/>
        </w:rPr>
        <w:t>-202</w:t>
      </w:r>
      <w:r>
        <w:rPr>
          <w:szCs w:val="28"/>
        </w:rPr>
        <w:t>7</w:t>
      </w:r>
      <w:r w:rsidRPr="00C527C8">
        <w:rPr>
          <w:szCs w:val="28"/>
        </w:rPr>
        <w:t xml:space="preserve"> годов»</w:t>
      </w:r>
      <w:r>
        <w:rPr>
          <w:szCs w:val="28"/>
        </w:rPr>
        <w:t>.</w:t>
      </w:r>
      <w:r w:rsidRPr="00C527C8">
        <w:rPr>
          <w:szCs w:val="28"/>
        </w:rPr>
        <w:t xml:space="preserve"> </w:t>
      </w:r>
      <w:r>
        <w:rPr>
          <w:szCs w:val="28"/>
        </w:rPr>
        <w:t>О</w:t>
      </w:r>
      <w:r w:rsidRPr="00C527C8">
        <w:rPr>
          <w:szCs w:val="28"/>
        </w:rPr>
        <w:t xml:space="preserve">сновные параметры представлены на экране. </w:t>
      </w:r>
      <w:r w:rsidRPr="00D45C8F">
        <w:rPr>
          <w:szCs w:val="28"/>
        </w:rPr>
        <w:t>В течение 2025 года 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года, а также уточнения состава источников финансирования дефицита бюджета.</w:t>
      </w:r>
      <w:r w:rsidRPr="00C527C8">
        <w:rPr>
          <w:szCs w:val="28"/>
        </w:rPr>
        <w:t xml:space="preserve">  </w:t>
      </w:r>
    </w:p>
    <w:p w:rsidR="00C9185B" w:rsidRPr="00C527C8" w:rsidRDefault="00C9185B" w:rsidP="00C9185B">
      <w:pPr>
        <w:ind w:firstLine="567"/>
        <w:jc w:val="both"/>
        <w:rPr>
          <w:color w:val="000000" w:themeColor="text1"/>
          <w:szCs w:val="28"/>
        </w:rPr>
      </w:pPr>
      <w:r w:rsidRPr="00C527C8">
        <w:rPr>
          <w:szCs w:val="28"/>
        </w:rPr>
        <w:t xml:space="preserve">Основные показатели исполнения уточненного бюджета представлены на </w:t>
      </w:r>
      <w:r w:rsidRPr="00C527C8">
        <w:rPr>
          <w:color w:val="000000" w:themeColor="text1"/>
          <w:szCs w:val="28"/>
        </w:rPr>
        <w:t xml:space="preserve">экране. </w:t>
      </w:r>
    </w:p>
    <w:p w:rsidR="00C9185B" w:rsidRPr="00FA3CDB" w:rsidRDefault="00C9185B" w:rsidP="00C9185B">
      <w:pPr>
        <w:ind w:firstLine="567"/>
        <w:jc w:val="both"/>
        <w:rPr>
          <w:szCs w:val="28"/>
        </w:rPr>
      </w:pPr>
      <w:r w:rsidRPr="00FA3CDB">
        <w:rPr>
          <w:szCs w:val="28"/>
        </w:rPr>
        <w:t>Начнём рассмотрение с доходов бюджета.</w:t>
      </w:r>
    </w:p>
    <w:p w:rsidR="00C9185B" w:rsidRPr="00FA3CDB" w:rsidRDefault="00C9185B" w:rsidP="00C9185B">
      <w:pPr>
        <w:ind w:firstLine="567"/>
        <w:jc w:val="both"/>
        <w:rPr>
          <w:i/>
          <w:szCs w:val="28"/>
        </w:rPr>
      </w:pPr>
      <w:r w:rsidRPr="00FA3CDB">
        <w:rPr>
          <w:szCs w:val="28"/>
        </w:rPr>
        <w:t xml:space="preserve">Доходная часть бюджета исполнена на </w:t>
      </w:r>
      <w:r>
        <w:rPr>
          <w:szCs w:val="28"/>
        </w:rPr>
        <w:t>97,8</w:t>
      </w:r>
      <w:r w:rsidRPr="00FA3CDB">
        <w:rPr>
          <w:szCs w:val="28"/>
        </w:rPr>
        <w:t>% к уточненному плану                                                     или 49 млрд. 741 млн. рублей.</w:t>
      </w:r>
      <w:r w:rsidRPr="00FA3CDB">
        <w:rPr>
          <w:i/>
          <w:szCs w:val="28"/>
        </w:rPr>
        <w:t xml:space="preserve"> </w:t>
      </w:r>
    </w:p>
    <w:p w:rsidR="00C9185B" w:rsidRDefault="00C9185B" w:rsidP="00C9185B">
      <w:pPr>
        <w:ind w:firstLine="567"/>
        <w:jc w:val="both"/>
        <w:rPr>
          <w:color w:val="FF0000"/>
        </w:rPr>
      </w:pPr>
      <w:r w:rsidRPr="00FA3CDB">
        <w:rPr>
          <w:szCs w:val="28"/>
          <w:u w:val="single"/>
        </w:rPr>
        <w:t>Налоговые доходы</w:t>
      </w:r>
      <w:r w:rsidRPr="00FA3CDB">
        <w:rPr>
          <w:szCs w:val="28"/>
        </w:rPr>
        <w:t xml:space="preserve"> поступили с перевыполнением плановых назначений и составили </w:t>
      </w:r>
      <w:r w:rsidRPr="00FA3CDB">
        <w:rPr>
          <w:bCs/>
          <w:szCs w:val="28"/>
        </w:rPr>
        <w:t>21 млрд. 628 млн. рублей или 100,9</w:t>
      </w:r>
      <w:r w:rsidRPr="00FA3CDB">
        <w:rPr>
          <w:szCs w:val="28"/>
        </w:rPr>
        <w:t>% к плану.</w:t>
      </w:r>
      <w:r w:rsidRPr="00FA3CDB">
        <w:rPr>
          <w:color w:val="FF0000"/>
        </w:rPr>
        <w:t xml:space="preserve"> </w:t>
      </w:r>
    </w:p>
    <w:p w:rsidR="00C9185B" w:rsidRPr="00E9084D" w:rsidRDefault="00C9185B" w:rsidP="00C918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E9084D">
        <w:rPr>
          <w:rFonts w:eastAsia="Times New Roman"/>
          <w:color w:val="000000" w:themeColor="text1"/>
          <w:szCs w:val="28"/>
          <w:lang w:eastAsia="ru-RU"/>
        </w:rPr>
        <w:t xml:space="preserve">Основную долю в налоговых доходах в объеме 74,3 % составляет НДФЛ. Поступления по этому налогу составили 16 млрд. 68 млн. рублей, с превышением плановых показателей на 0,2 % или 24,2 млн. рублей. </w:t>
      </w:r>
    </w:p>
    <w:p w:rsidR="00C9185B" w:rsidRPr="00E9084D" w:rsidRDefault="00C9185B" w:rsidP="00C918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E9084D">
        <w:rPr>
          <w:rFonts w:eastAsia="Times New Roman"/>
          <w:color w:val="000000" w:themeColor="text1"/>
          <w:szCs w:val="28"/>
          <w:lang w:eastAsia="ru-RU"/>
        </w:rPr>
        <w:t xml:space="preserve">Налоги на совокупный доход поступили в объеме 3 млрд. 606 млн. рублей, превысив плановые показатели на 1,4 % или 48,7 млн. рублей. </w:t>
      </w:r>
    </w:p>
    <w:p w:rsidR="00C9185B" w:rsidRPr="00E9084D" w:rsidRDefault="00C9185B" w:rsidP="00C918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E9084D">
        <w:rPr>
          <w:rFonts w:eastAsia="Times New Roman"/>
          <w:color w:val="000000" w:themeColor="text1"/>
          <w:szCs w:val="28"/>
          <w:lang w:eastAsia="ru-RU"/>
        </w:rPr>
        <w:t xml:space="preserve">К данному виду налогов относятся налог, взимаемый в связи с применением упрощенной системы налогообложения, налог, уплачиваемый при применении патентной системы налогообложения и сельскохозяйственный налог. </w:t>
      </w:r>
    </w:p>
    <w:p w:rsidR="00C9185B" w:rsidRPr="00E9084D" w:rsidRDefault="00C9185B" w:rsidP="00C918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E9084D">
        <w:rPr>
          <w:rFonts w:eastAsia="Times New Roman"/>
          <w:color w:val="000000" w:themeColor="text1"/>
          <w:szCs w:val="28"/>
          <w:lang w:eastAsia="ru-RU"/>
        </w:rPr>
        <w:t xml:space="preserve">Третье место в структуре налоговых доходов занимают имущественные налоги (земельный, транспортный налоги, налог на имущество физических лиц), поступление которых составило 1 млрд. 507 млн. рублей с превышением плановых показателей на 7,3 % или 102,9 млн. рублей. </w:t>
      </w:r>
    </w:p>
    <w:p w:rsidR="00C9185B" w:rsidRDefault="00C9185B" w:rsidP="00254CF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E9084D">
        <w:rPr>
          <w:rFonts w:eastAsia="Times New Roman"/>
          <w:color w:val="000000" w:themeColor="text1"/>
          <w:szCs w:val="28"/>
          <w:lang w:eastAsia="ru-RU"/>
        </w:rPr>
        <w:t xml:space="preserve">Рост поступлений связан с увеличением количества объектов налогообложения, в основном включенных в перечень, формируемый в соответствии со статьей 378.2 Налогового кодекса Российской Федерации, а также улучшением </w:t>
      </w:r>
      <w:r w:rsidR="00254CF8">
        <w:rPr>
          <w:rFonts w:eastAsia="Times New Roman"/>
          <w:color w:val="000000" w:themeColor="text1"/>
          <w:szCs w:val="28"/>
          <w:lang w:eastAsia="ru-RU"/>
        </w:rPr>
        <w:t xml:space="preserve">                                                            </w:t>
      </w:r>
      <w:r w:rsidR="00254CF8">
        <w:rPr>
          <w:rFonts w:eastAsia="Times New Roman"/>
          <w:color w:val="000000" w:themeColor="text1"/>
          <w:szCs w:val="28"/>
          <w:lang w:eastAsia="ru-RU"/>
        </w:rPr>
        <w:br/>
      </w:r>
      <w:r w:rsidR="00254CF8">
        <w:rPr>
          <w:rFonts w:eastAsia="Times New Roman"/>
          <w:color w:val="000000" w:themeColor="text1"/>
          <w:szCs w:val="28"/>
          <w:lang w:eastAsia="ru-RU"/>
        </w:rPr>
        <w:br/>
      </w:r>
      <w:r w:rsidRPr="00E9084D">
        <w:rPr>
          <w:rFonts w:eastAsia="Times New Roman"/>
          <w:color w:val="000000" w:themeColor="text1"/>
          <w:szCs w:val="28"/>
          <w:lang w:eastAsia="ru-RU"/>
        </w:rPr>
        <w:lastRenderedPageBreak/>
        <w:t>платежной дисциплины граждан (коэффициент собираемости налога по итогам 2025 года составил 90% при планируемом 83%).</w:t>
      </w:r>
    </w:p>
    <w:p w:rsidR="00C9185B" w:rsidRPr="00254CF8" w:rsidRDefault="00C9185B" w:rsidP="00254CF8">
      <w:pPr>
        <w:ind w:firstLine="567"/>
        <w:jc w:val="both"/>
        <w:rPr>
          <w:color w:val="000000" w:themeColor="text1"/>
          <w:szCs w:val="28"/>
        </w:rPr>
      </w:pPr>
      <w:r w:rsidRPr="00254CF8">
        <w:rPr>
          <w:color w:val="000000" w:themeColor="text1"/>
          <w:szCs w:val="28"/>
        </w:rPr>
        <w:t xml:space="preserve">Неналоговые доходы составили 1 млрд. 126 млн. рублей или 99,3% к плану.      </w:t>
      </w:r>
    </w:p>
    <w:p w:rsidR="00C9185B" w:rsidRDefault="00C9185B" w:rsidP="00C9185B">
      <w:pPr>
        <w:ind w:firstLine="567"/>
        <w:jc w:val="both"/>
        <w:rPr>
          <w:color w:val="000000" w:themeColor="text1"/>
          <w:szCs w:val="28"/>
        </w:rPr>
      </w:pPr>
      <w:r w:rsidRPr="00EE5AF3">
        <w:rPr>
          <w:color w:val="000000" w:themeColor="text1"/>
          <w:szCs w:val="28"/>
        </w:rPr>
        <w:t>Незначительное неисполнение годовых плановы</w:t>
      </w:r>
      <w:r>
        <w:rPr>
          <w:color w:val="000000" w:themeColor="text1"/>
          <w:szCs w:val="28"/>
        </w:rPr>
        <w:t xml:space="preserve">х назначений </w:t>
      </w:r>
      <w:r w:rsidRPr="00EE5AF3">
        <w:rPr>
          <w:color w:val="000000" w:themeColor="text1"/>
          <w:szCs w:val="28"/>
        </w:rPr>
        <w:t>сложилось главным образом за счет воз</w:t>
      </w:r>
      <w:r>
        <w:rPr>
          <w:color w:val="000000" w:themeColor="text1"/>
          <w:szCs w:val="28"/>
        </w:rPr>
        <w:t>врата крупному арендатору</w:t>
      </w:r>
      <w:r w:rsidRPr="00EE5AF3">
        <w:rPr>
          <w:color w:val="000000" w:themeColor="text1"/>
          <w:szCs w:val="28"/>
        </w:rPr>
        <w:t xml:space="preserve"> в декабре 2025 года переплаты по арендной плате за земел</w:t>
      </w:r>
      <w:r>
        <w:rPr>
          <w:color w:val="000000" w:themeColor="text1"/>
          <w:szCs w:val="28"/>
        </w:rPr>
        <w:t xml:space="preserve">ьные участки, </w:t>
      </w:r>
      <w:r w:rsidRPr="00EE5AF3">
        <w:rPr>
          <w:color w:val="000000" w:themeColor="text1"/>
          <w:szCs w:val="28"/>
        </w:rPr>
        <w:t>образовавшейся в связи с перерасчетом ар</w:t>
      </w:r>
      <w:r>
        <w:rPr>
          <w:color w:val="000000" w:themeColor="text1"/>
          <w:szCs w:val="28"/>
        </w:rPr>
        <w:t>ендной платы за 2023-2024 годы. Часть потерь была компенсирована сверхплановыми</w:t>
      </w:r>
      <w:r w:rsidRPr="00EE5AF3">
        <w:rPr>
          <w:color w:val="000000" w:themeColor="text1"/>
          <w:szCs w:val="28"/>
        </w:rPr>
        <w:t xml:space="preserve"> поступлениями доходов в виде штрафов, санкций, возмещения ущерба и доходов от продажи имущества.</w:t>
      </w:r>
    </w:p>
    <w:p w:rsidR="00C9185B" w:rsidRPr="00254CF8" w:rsidRDefault="00C9185B" w:rsidP="00254CF8">
      <w:pPr>
        <w:ind w:firstLine="567"/>
        <w:jc w:val="both"/>
        <w:rPr>
          <w:color w:val="000000" w:themeColor="text1"/>
          <w:szCs w:val="28"/>
        </w:rPr>
      </w:pPr>
      <w:r w:rsidRPr="00254CF8">
        <w:rPr>
          <w:color w:val="000000" w:themeColor="text1"/>
          <w:szCs w:val="28"/>
        </w:rPr>
        <w:t xml:space="preserve">Безвозмездные поступления, в том числе из других уровней бюджетов в форме </w:t>
      </w:r>
      <w:r w:rsidRPr="00D45C8F">
        <w:rPr>
          <w:color w:val="000000" w:themeColor="text1"/>
          <w:szCs w:val="28"/>
        </w:rPr>
        <w:t>субсидий, субвенций и дотаций</w:t>
      </w:r>
      <w:r w:rsidRPr="00254CF8">
        <w:rPr>
          <w:color w:val="000000" w:themeColor="text1"/>
          <w:szCs w:val="28"/>
        </w:rPr>
        <w:t xml:space="preserve"> составили 26 млрд. 987 млн. рублей или 95,5% к плану. </w:t>
      </w:r>
    </w:p>
    <w:p w:rsidR="00C9185B" w:rsidRPr="008673A6" w:rsidRDefault="00C9185B" w:rsidP="00C9185B">
      <w:pPr>
        <w:ind w:firstLine="567"/>
        <w:jc w:val="both"/>
        <w:rPr>
          <w:color w:val="000000" w:themeColor="text1"/>
          <w:szCs w:val="28"/>
        </w:rPr>
      </w:pPr>
      <w:r w:rsidRPr="008673A6">
        <w:rPr>
          <w:color w:val="000000" w:themeColor="text1"/>
          <w:szCs w:val="28"/>
        </w:rPr>
        <w:t xml:space="preserve">Доходы бюджета исполнены в 2025 году с превышением аналогичных показателей </w:t>
      </w:r>
      <w:r>
        <w:rPr>
          <w:color w:val="000000" w:themeColor="text1"/>
          <w:szCs w:val="28"/>
        </w:rPr>
        <w:t xml:space="preserve">2023 и </w:t>
      </w:r>
      <w:r w:rsidRPr="008673A6">
        <w:rPr>
          <w:color w:val="000000" w:themeColor="text1"/>
          <w:szCs w:val="28"/>
        </w:rPr>
        <w:t>2024 год</w:t>
      </w:r>
      <w:r>
        <w:rPr>
          <w:color w:val="000000" w:themeColor="text1"/>
          <w:szCs w:val="28"/>
        </w:rPr>
        <w:t>ов</w:t>
      </w:r>
      <w:r w:rsidRPr="008673A6">
        <w:rPr>
          <w:color w:val="000000" w:themeColor="text1"/>
          <w:szCs w:val="28"/>
        </w:rPr>
        <w:t>.</w:t>
      </w:r>
    </w:p>
    <w:p w:rsidR="00C9185B" w:rsidRPr="00D45C8F" w:rsidRDefault="00C9185B" w:rsidP="00C9185B">
      <w:pPr>
        <w:ind w:firstLine="567"/>
        <w:jc w:val="both"/>
        <w:rPr>
          <w:color w:val="FF0000"/>
          <w:szCs w:val="28"/>
        </w:rPr>
      </w:pPr>
      <w:r w:rsidRPr="00C02021">
        <w:rPr>
          <w:color w:val="000000" w:themeColor="text1"/>
          <w:szCs w:val="28"/>
        </w:rPr>
        <w:t>К</w:t>
      </w:r>
      <w:r>
        <w:rPr>
          <w:color w:val="000000" w:themeColor="text1"/>
          <w:szCs w:val="28"/>
        </w:rPr>
        <w:t xml:space="preserve"> </w:t>
      </w:r>
      <w:r w:rsidRPr="00C02021">
        <w:rPr>
          <w:color w:val="000000" w:themeColor="text1"/>
          <w:szCs w:val="28"/>
        </w:rPr>
        <w:t xml:space="preserve">уровню 2024 года </w:t>
      </w:r>
      <w:r>
        <w:rPr>
          <w:color w:val="000000" w:themeColor="text1"/>
          <w:szCs w:val="28"/>
        </w:rPr>
        <w:t>р</w:t>
      </w:r>
      <w:r w:rsidRPr="00C02021">
        <w:rPr>
          <w:color w:val="000000" w:themeColor="text1"/>
          <w:szCs w:val="28"/>
        </w:rPr>
        <w:t xml:space="preserve">ост доходов составил 3 млрд. 018 млн. рублей или (+6,5%), что обусловлено увеличением налоговых и неналоговых поступлений на </w:t>
      </w:r>
      <w:r w:rsidRPr="00D45C8F">
        <w:rPr>
          <w:color w:val="000000" w:themeColor="text1"/>
          <w:szCs w:val="28"/>
        </w:rPr>
        <w:t xml:space="preserve">1 млрд. 916 млн. рублей (в основном за счет налога на доходы физических лиц) </w:t>
      </w:r>
      <w:r>
        <w:rPr>
          <w:color w:val="000000" w:themeColor="text1"/>
          <w:szCs w:val="28"/>
        </w:rPr>
        <w:t xml:space="preserve">                          </w:t>
      </w:r>
      <w:r w:rsidRPr="00D45C8F">
        <w:rPr>
          <w:color w:val="000000" w:themeColor="text1"/>
          <w:szCs w:val="28"/>
        </w:rPr>
        <w:t xml:space="preserve">и безвозмездных поступлений на 1 млрд. 102 млн. рублей (в основном за счет субвенции для обеспечения государственных гарантий на получение образования </w:t>
      </w:r>
      <w:r>
        <w:rPr>
          <w:color w:val="000000" w:themeColor="text1"/>
          <w:szCs w:val="28"/>
        </w:rPr>
        <w:t xml:space="preserve">                                              </w:t>
      </w:r>
      <w:r w:rsidRPr="00D45C8F">
        <w:rPr>
          <w:color w:val="000000" w:themeColor="text1"/>
          <w:szCs w:val="28"/>
        </w:rPr>
        <w:t xml:space="preserve">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образования). </w:t>
      </w:r>
    </w:p>
    <w:p w:rsidR="00C9185B" w:rsidRPr="00F01BB8" w:rsidRDefault="00C9185B" w:rsidP="00C9185B">
      <w:pPr>
        <w:ind w:firstLine="567"/>
        <w:jc w:val="both"/>
        <w:rPr>
          <w:color w:val="000000" w:themeColor="text1"/>
          <w:szCs w:val="28"/>
        </w:rPr>
      </w:pPr>
      <w:r w:rsidRPr="00D45C8F">
        <w:rPr>
          <w:color w:val="000000" w:themeColor="text1"/>
          <w:szCs w:val="28"/>
        </w:rPr>
        <w:t>Следует отметить, что в 2025 году Администрацией города была продолжена практика по замене дотации, передаваемой округом в твердой сумме, дополнительными нормативами отчислений от НДФЛ, что позволило</w:t>
      </w:r>
      <w:r w:rsidRPr="00F01BB8">
        <w:rPr>
          <w:color w:val="000000" w:themeColor="text1"/>
          <w:szCs w:val="28"/>
        </w:rPr>
        <w:t xml:space="preserve"> дополнительно получить в бюджет города порядка 509 млн. рублей. </w:t>
      </w:r>
    </w:p>
    <w:p w:rsidR="002422DB" w:rsidRDefault="002422DB" w:rsidP="00C9185B">
      <w:pPr>
        <w:ind w:firstLine="567"/>
        <w:contextualSpacing/>
        <w:jc w:val="both"/>
        <w:rPr>
          <w:szCs w:val="28"/>
        </w:rPr>
      </w:pPr>
    </w:p>
    <w:p w:rsidR="00C9185B" w:rsidRPr="00C527C8" w:rsidRDefault="00C9185B" w:rsidP="00C9185B">
      <w:pPr>
        <w:ind w:firstLine="567"/>
        <w:contextualSpacing/>
        <w:jc w:val="both"/>
        <w:rPr>
          <w:szCs w:val="28"/>
        </w:rPr>
      </w:pPr>
      <w:r w:rsidRPr="00C527C8">
        <w:rPr>
          <w:szCs w:val="28"/>
        </w:rPr>
        <w:t xml:space="preserve">Бюджет города по расходам исполнен на </w:t>
      </w:r>
      <w:r>
        <w:rPr>
          <w:szCs w:val="28"/>
        </w:rPr>
        <w:t>94</w:t>
      </w:r>
      <w:r w:rsidRPr="00C527C8">
        <w:rPr>
          <w:szCs w:val="28"/>
        </w:rPr>
        <w:t xml:space="preserve"> % или 4</w:t>
      </w:r>
      <w:r>
        <w:rPr>
          <w:szCs w:val="28"/>
        </w:rPr>
        <w:t>9</w:t>
      </w:r>
      <w:r w:rsidRPr="00C527C8">
        <w:rPr>
          <w:szCs w:val="28"/>
        </w:rPr>
        <w:t xml:space="preserve"> млрд. </w:t>
      </w:r>
      <w:r>
        <w:rPr>
          <w:szCs w:val="28"/>
        </w:rPr>
        <w:t>453</w:t>
      </w:r>
      <w:r w:rsidRPr="00C527C8">
        <w:rPr>
          <w:szCs w:val="28"/>
        </w:rPr>
        <w:t xml:space="preserve"> млн. рублей.</w:t>
      </w:r>
      <w:r w:rsidRPr="00C527C8">
        <w:t xml:space="preserve"> </w:t>
      </w:r>
      <w:r w:rsidRPr="00C527C8">
        <w:rPr>
          <w:szCs w:val="28"/>
        </w:rPr>
        <w:t>Использование ассигнований ниже плана объясняется объективными факторами, такими как:</w:t>
      </w:r>
    </w:p>
    <w:p w:rsidR="00C9185B" w:rsidRPr="00FC18A6" w:rsidRDefault="00C9185B" w:rsidP="00C9185B">
      <w:pPr>
        <w:ind w:firstLine="567"/>
        <w:contextualSpacing/>
        <w:jc w:val="both"/>
        <w:rPr>
          <w:color w:val="0070C0"/>
          <w:szCs w:val="28"/>
        </w:rPr>
      </w:pPr>
      <w:r w:rsidRPr="00C527C8">
        <w:rPr>
          <w:szCs w:val="28"/>
        </w:rPr>
        <w:t>•</w:t>
      </w:r>
      <w:r w:rsidRPr="00C527C8">
        <w:rPr>
          <w:szCs w:val="28"/>
        </w:rPr>
        <w:tab/>
        <w:t>нарушение подрядными организациями сроков исполнения контрактов</w:t>
      </w:r>
      <w:r w:rsidR="00254CF8">
        <w:rPr>
          <w:szCs w:val="28"/>
        </w:rPr>
        <w:t>;</w:t>
      </w:r>
      <w:r>
        <w:rPr>
          <w:szCs w:val="28"/>
        </w:rPr>
        <w:t xml:space="preserve"> </w:t>
      </w:r>
    </w:p>
    <w:p w:rsidR="00C9185B" w:rsidRPr="0062045D" w:rsidRDefault="00C9185B" w:rsidP="00C9185B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ind w:firstLine="567"/>
        <w:contextualSpacing/>
        <w:jc w:val="both"/>
        <w:rPr>
          <w:szCs w:val="28"/>
        </w:rPr>
      </w:pPr>
      <w:r w:rsidRPr="00C527C8">
        <w:rPr>
          <w:szCs w:val="28"/>
        </w:rPr>
        <w:t>•</w:t>
      </w:r>
      <w:r w:rsidRPr="00C527C8">
        <w:rPr>
          <w:szCs w:val="28"/>
        </w:rPr>
        <w:tab/>
      </w:r>
      <w:r w:rsidRPr="0062045D">
        <w:rPr>
          <w:szCs w:val="28"/>
        </w:rPr>
        <w:t>расторжением концессионного соглашения на создание объекта образования «Средняя общеобразовательная школа в микрорайоне 5А г. Сургут (Общеобразовательная организация с универсальной безбарьерной средой)»;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ind w:firstLine="567"/>
        <w:contextualSpacing/>
        <w:jc w:val="both"/>
        <w:rPr>
          <w:szCs w:val="28"/>
        </w:rPr>
      </w:pPr>
      <w:r w:rsidRPr="0062045D">
        <w:rPr>
          <w:szCs w:val="28"/>
        </w:rPr>
        <w:t xml:space="preserve"> </w:t>
      </w:r>
      <w:r w:rsidRPr="00C527C8">
        <w:rPr>
          <w:szCs w:val="28"/>
        </w:rPr>
        <w:t>•</w:t>
      </w:r>
      <w:r>
        <w:rPr>
          <w:szCs w:val="28"/>
        </w:rPr>
        <w:t xml:space="preserve"> </w:t>
      </w:r>
      <w:r w:rsidRPr="0062045D">
        <w:rPr>
          <w:szCs w:val="28"/>
        </w:rPr>
        <w:t>нарушением концессионерами сроков создания объектов «Средняя общеобразовательная школа в микрорайоне 20А г. Сургут», «Спортивный комплекс с искусственным льдом (хоз. зона)», а также сроков реконструкции и строительства объектов наружного освещения</w:t>
      </w:r>
      <w:r w:rsidRPr="00274153">
        <w:rPr>
          <w:szCs w:val="28"/>
        </w:rPr>
        <w:t>;</w:t>
      </w:r>
    </w:p>
    <w:p w:rsidR="00C9185B" w:rsidRPr="0047318F" w:rsidRDefault="00C9185B" w:rsidP="00C9185B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tabs>
          <w:tab w:val="left" w:pos="851"/>
        </w:tabs>
        <w:ind w:firstLine="567"/>
        <w:contextualSpacing/>
        <w:jc w:val="both"/>
        <w:rPr>
          <w:szCs w:val="28"/>
        </w:rPr>
      </w:pPr>
      <w:r w:rsidRPr="00C527C8">
        <w:rPr>
          <w:szCs w:val="28"/>
        </w:rPr>
        <w:t>•</w:t>
      </w:r>
      <w:r w:rsidRPr="0047318F">
        <w:rPr>
          <w:szCs w:val="28"/>
        </w:rPr>
        <w:t xml:space="preserve"> экономией, сложившейся по результатам проведения конкурсных процедур на поставку товаров, выполнения работ, оказания услуг;</w:t>
      </w:r>
    </w:p>
    <w:p w:rsidR="00C9185B" w:rsidRPr="0047318F" w:rsidRDefault="00C9185B" w:rsidP="00C9185B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tabs>
          <w:tab w:val="left" w:pos="851"/>
        </w:tabs>
        <w:ind w:firstLine="567"/>
        <w:contextualSpacing/>
        <w:jc w:val="both"/>
        <w:rPr>
          <w:szCs w:val="28"/>
        </w:rPr>
      </w:pPr>
      <w:r w:rsidRPr="00C527C8">
        <w:rPr>
          <w:szCs w:val="28"/>
        </w:rPr>
        <w:t>•</w:t>
      </w:r>
      <w:r w:rsidRPr="0047318F">
        <w:rPr>
          <w:szCs w:val="28"/>
        </w:rPr>
        <w:t xml:space="preserve"> отсутствием фактической востребованности средств резервного фонда Администрации города, запланированных на расходы, связанные с предупреждением, либо ликвидацией чрезвычайных ситуаций;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ind w:firstLine="567"/>
        <w:contextualSpacing/>
        <w:jc w:val="both"/>
        <w:rPr>
          <w:szCs w:val="28"/>
        </w:rPr>
      </w:pPr>
      <w:r w:rsidRPr="00C527C8">
        <w:rPr>
          <w:szCs w:val="28"/>
        </w:rPr>
        <w:lastRenderedPageBreak/>
        <w:t>• отсутствием потребности уплаты процентов по муниципальным контрактам в</w:t>
      </w:r>
      <w:r w:rsidRPr="00FB4B91">
        <w:rPr>
          <w:szCs w:val="28"/>
        </w:rPr>
        <w:t xml:space="preserve"> связи с досрочным возвратом кредитов, привлеченных ранее, и невыборкой кредитов в течение года.</w:t>
      </w:r>
    </w:p>
    <w:p w:rsidR="00C9185B" w:rsidRPr="00A965FF" w:rsidRDefault="00C9185B" w:rsidP="00C9185B">
      <w:pPr>
        <w:ind w:firstLine="567"/>
        <w:jc w:val="both"/>
        <w:rPr>
          <w:color w:val="000000" w:themeColor="text1"/>
          <w:szCs w:val="28"/>
        </w:rPr>
      </w:pPr>
      <w:r w:rsidRPr="00A965FF">
        <w:rPr>
          <w:color w:val="000000" w:themeColor="text1"/>
          <w:szCs w:val="28"/>
        </w:rPr>
        <w:t>В динамике расходы бюджета исполнены в 202</w:t>
      </w:r>
      <w:r>
        <w:rPr>
          <w:color w:val="000000" w:themeColor="text1"/>
          <w:szCs w:val="28"/>
        </w:rPr>
        <w:t>5</w:t>
      </w:r>
      <w:r w:rsidRPr="00A965FF">
        <w:rPr>
          <w:color w:val="000000" w:themeColor="text1"/>
          <w:szCs w:val="28"/>
        </w:rPr>
        <w:t xml:space="preserve"> году с превышением аналогичных показателей </w:t>
      </w:r>
      <w:r>
        <w:rPr>
          <w:color w:val="000000" w:themeColor="text1"/>
          <w:szCs w:val="28"/>
        </w:rPr>
        <w:t xml:space="preserve">2023 и </w:t>
      </w:r>
      <w:r w:rsidRPr="00A965F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Pr="00A965FF">
        <w:rPr>
          <w:color w:val="000000" w:themeColor="text1"/>
          <w:szCs w:val="28"/>
        </w:rPr>
        <w:t xml:space="preserve"> год</w:t>
      </w:r>
      <w:r>
        <w:rPr>
          <w:color w:val="000000" w:themeColor="text1"/>
          <w:szCs w:val="28"/>
        </w:rPr>
        <w:t>ов</w:t>
      </w:r>
      <w:r w:rsidRPr="00A965FF">
        <w:rPr>
          <w:color w:val="000000" w:themeColor="text1"/>
          <w:szCs w:val="28"/>
        </w:rPr>
        <w:t>.</w:t>
      </w:r>
    </w:p>
    <w:p w:rsidR="00C9185B" w:rsidRPr="007C219E" w:rsidRDefault="00C9185B" w:rsidP="00C9185B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>Рост расходов к уровню 2024 года составил 6 млрд. 351 млн. рублей или (+14,7%). Увеличение расходов в основном связано с:</w:t>
      </w:r>
    </w:p>
    <w:p w:rsidR="00C9185B" w:rsidRPr="007C219E" w:rsidRDefault="00C9185B" w:rsidP="00C9185B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>- увеличением объема средств, направленных на текущий, капитальный ремонт и строительство автомобильных дорог;</w:t>
      </w:r>
    </w:p>
    <w:p w:rsidR="00C9185B" w:rsidRPr="007C219E" w:rsidRDefault="00C9185B" w:rsidP="00C9185B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 xml:space="preserve"> - увеличением расходов по содержанию дорог в связи с увеличением тарифов и объемов работ по содержанию дорог в чистоте;</w:t>
      </w:r>
    </w:p>
    <w:p w:rsidR="00C9185B" w:rsidRPr="007C219E" w:rsidRDefault="00C9185B" w:rsidP="00C9185B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>- индексацией заработной платы работников муниципальных учреждений, изменением системы оплаты труда и увеличением начислений на оплату труда;</w:t>
      </w:r>
    </w:p>
    <w:p w:rsidR="00C9185B" w:rsidRDefault="00C9185B" w:rsidP="00C9185B">
      <w:pPr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 xml:space="preserve"> - увеличением количества получателей дополнительной меры социальной поддержки в виде единовременной денежной выплаты гражданам, заключившим контракт о прохождении военной службы, а также введением дополнительной меры социальной поддержки в виде единовременной денежной выплаты граждан</w:t>
      </w:r>
      <w:r>
        <w:rPr>
          <w:color w:val="000000" w:themeColor="text1"/>
          <w:szCs w:val="28"/>
        </w:rPr>
        <w:t>ам</w:t>
      </w:r>
      <w:r w:rsidRPr="007C219E">
        <w:rPr>
          <w:color w:val="000000" w:themeColor="text1"/>
          <w:szCs w:val="28"/>
        </w:rPr>
        <w:t xml:space="preserve"> Российской Федерации, оказавши</w:t>
      </w:r>
      <w:r>
        <w:rPr>
          <w:color w:val="000000" w:themeColor="text1"/>
          <w:szCs w:val="28"/>
        </w:rPr>
        <w:t>м</w:t>
      </w:r>
      <w:r w:rsidRPr="007C219E">
        <w:rPr>
          <w:color w:val="000000" w:themeColor="text1"/>
          <w:szCs w:val="28"/>
        </w:rPr>
        <w:t xml:space="preserve"> содействие в привлечении граждан к заключению контракта в Ханты-Мансийском автономном округе - Югре о прохождении военной службы в Вооружённых Силах Российской Федерации.</w:t>
      </w:r>
    </w:p>
    <w:p w:rsidR="00C9185B" w:rsidRDefault="00C9185B" w:rsidP="00C9185B">
      <w:pPr>
        <w:ind w:firstLine="567"/>
        <w:contextualSpacing/>
        <w:jc w:val="both"/>
        <w:rPr>
          <w:color w:val="000000" w:themeColor="text1"/>
          <w:szCs w:val="28"/>
        </w:rPr>
      </w:pPr>
      <w:r w:rsidRPr="00B31C8D">
        <w:rPr>
          <w:color w:val="000000" w:themeColor="text1"/>
          <w:szCs w:val="28"/>
        </w:rPr>
        <w:t>Исполнение бюджета города</w:t>
      </w:r>
      <w:r w:rsidR="00254CF8">
        <w:rPr>
          <w:color w:val="000000" w:themeColor="text1"/>
          <w:szCs w:val="28"/>
        </w:rPr>
        <w:t xml:space="preserve"> в 2025 году</w:t>
      </w:r>
      <w:r w:rsidRPr="00B31C8D">
        <w:rPr>
          <w:color w:val="000000" w:themeColor="text1"/>
          <w:szCs w:val="28"/>
        </w:rPr>
        <w:t>, в основном, осуществлялось</w:t>
      </w:r>
      <w:r w:rsidRPr="007C219E">
        <w:rPr>
          <w:color w:val="000000" w:themeColor="text1"/>
          <w:szCs w:val="28"/>
        </w:rPr>
        <w:t xml:space="preserve"> </w:t>
      </w:r>
      <w:r w:rsidR="00254CF8">
        <w:rPr>
          <w:color w:val="000000" w:themeColor="text1"/>
          <w:szCs w:val="28"/>
        </w:rPr>
        <w:t xml:space="preserve">                               </w:t>
      </w:r>
      <w:r w:rsidRPr="007C219E">
        <w:rPr>
          <w:color w:val="000000" w:themeColor="text1"/>
          <w:szCs w:val="28"/>
        </w:rPr>
        <w:t>в программном формате. На цели реализации 18-</w:t>
      </w:r>
      <w:r>
        <w:rPr>
          <w:color w:val="000000" w:themeColor="text1"/>
          <w:szCs w:val="28"/>
        </w:rPr>
        <w:t>ти</w:t>
      </w:r>
      <w:r w:rsidRPr="007C219E">
        <w:rPr>
          <w:color w:val="000000" w:themeColor="text1"/>
          <w:szCs w:val="28"/>
        </w:rPr>
        <w:t xml:space="preserve"> муниципальных программ направлено 45</w:t>
      </w:r>
      <w:r>
        <w:rPr>
          <w:color w:val="000000" w:themeColor="text1"/>
          <w:szCs w:val="28"/>
        </w:rPr>
        <w:t xml:space="preserve"> млрд.</w:t>
      </w:r>
      <w:r w:rsidRPr="007C219E">
        <w:rPr>
          <w:color w:val="000000" w:themeColor="text1"/>
          <w:szCs w:val="28"/>
        </w:rPr>
        <w:t> 970</w:t>
      </w:r>
      <w:r>
        <w:rPr>
          <w:color w:val="000000" w:themeColor="text1"/>
          <w:szCs w:val="28"/>
        </w:rPr>
        <w:t xml:space="preserve"> млн. рублей. </w:t>
      </w:r>
      <w:r w:rsidRPr="007C219E">
        <w:rPr>
          <w:color w:val="000000" w:themeColor="text1"/>
          <w:szCs w:val="28"/>
        </w:rPr>
        <w:t>Непрог</w:t>
      </w:r>
      <w:r>
        <w:rPr>
          <w:color w:val="000000" w:themeColor="text1"/>
          <w:szCs w:val="28"/>
        </w:rPr>
        <w:t>раммные расходы составили 3 млрд. 483</w:t>
      </w:r>
      <w:r w:rsidRPr="007C219E">
        <w:rPr>
          <w:color w:val="000000" w:themeColor="text1"/>
          <w:szCs w:val="28"/>
        </w:rPr>
        <w:t xml:space="preserve"> млн. рублей.</w:t>
      </w:r>
    </w:p>
    <w:p w:rsidR="00C9185B" w:rsidRPr="007C219E" w:rsidRDefault="00C9185B" w:rsidP="00C9185B">
      <w:pPr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 xml:space="preserve">Доля программных расходов в общем объеме расходов бюджета города в 2025 году составила 93,0%. </w:t>
      </w:r>
    </w:p>
    <w:p w:rsidR="00C9185B" w:rsidRPr="007C219E" w:rsidRDefault="00C9185B" w:rsidP="00C9185B">
      <w:pPr>
        <w:ind w:firstLine="567"/>
        <w:contextualSpacing/>
        <w:jc w:val="both"/>
        <w:rPr>
          <w:color w:val="000000" w:themeColor="text1"/>
          <w:szCs w:val="28"/>
        </w:rPr>
      </w:pPr>
      <w:r w:rsidRPr="007C219E">
        <w:rPr>
          <w:color w:val="000000" w:themeColor="text1"/>
          <w:szCs w:val="28"/>
        </w:rPr>
        <w:t>Информация по основным направлениям представлена на слайде.</w:t>
      </w:r>
    </w:p>
    <w:p w:rsidR="00C9185B" w:rsidRDefault="00C9185B" w:rsidP="00254CF8">
      <w:pPr>
        <w:ind w:firstLine="567"/>
        <w:contextualSpacing/>
        <w:jc w:val="both"/>
        <w:rPr>
          <w:szCs w:val="28"/>
        </w:rPr>
      </w:pPr>
      <w:r w:rsidRPr="00254CF8">
        <w:rPr>
          <w:color w:val="000000" w:themeColor="text1"/>
          <w:szCs w:val="28"/>
        </w:rPr>
        <w:t>Как и в предыдущие годы, приоритетным направлением являлось достижение показателей и результатов</w:t>
      </w:r>
      <w:r w:rsidRPr="00EF5E1D">
        <w:rPr>
          <w:szCs w:val="28"/>
        </w:rPr>
        <w:t xml:space="preserve"> муниципальной составляющей региональных портфелей проектов, направленных на достижение результатов соответствующих национальных проектов. Город участвовал в реализации 7-ти региональных проектов в </w:t>
      </w:r>
      <w:r w:rsidR="00254CF8">
        <w:rPr>
          <w:szCs w:val="28"/>
        </w:rPr>
        <w:t>составе 3 национальных проектов</w:t>
      </w:r>
      <w:r w:rsidRPr="00EF5E1D">
        <w:rPr>
          <w:szCs w:val="28"/>
        </w:rPr>
        <w:t>:</w:t>
      </w:r>
    </w:p>
    <w:p w:rsidR="00C9185B" w:rsidRPr="00254CF8" w:rsidRDefault="00254CF8" w:rsidP="00254CF8">
      <w:pPr>
        <w:ind w:firstLine="567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</w:t>
      </w:r>
      <w:r w:rsidR="00C9185B" w:rsidRPr="00254CF8">
        <w:rPr>
          <w:color w:val="000000" w:themeColor="text1"/>
          <w:szCs w:val="28"/>
        </w:rPr>
        <w:t>ациональный проект «Инфраструктура для жизни» (99,4 % к плану)</w:t>
      </w:r>
      <w:r>
        <w:rPr>
          <w:color w:val="000000" w:themeColor="text1"/>
          <w:szCs w:val="28"/>
        </w:rPr>
        <w:t>;</w:t>
      </w:r>
    </w:p>
    <w:p w:rsidR="00C9185B" w:rsidRPr="00254CF8" w:rsidRDefault="00254CF8" w:rsidP="00254CF8">
      <w:pPr>
        <w:ind w:firstLine="567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</w:t>
      </w:r>
      <w:r w:rsidR="00C9185B" w:rsidRPr="00254CF8">
        <w:rPr>
          <w:color w:val="000000" w:themeColor="text1"/>
          <w:szCs w:val="28"/>
        </w:rPr>
        <w:t>ациональный проект «Эффективная и конкурентная экономика»</w:t>
      </w:r>
      <w:r>
        <w:rPr>
          <w:color w:val="000000" w:themeColor="text1"/>
          <w:szCs w:val="28"/>
        </w:rPr>
        <w:t xml:space="preserve"> (100 % к плану);</w:t>
      </w:r>
    </w:p>
    <w:p w:rsidR="00C9185B" w:rsidRPr="00254CF8" w:rsidRDefault="00254CF8" w:rsidP="00254CF8">
      <w:pPr>
        <w:ind w:firstLine="567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</w:t>
      </w:r>
      <w:r w:rsidR="00C9185B" w:rsidRPr="00254CF8">
        <w:rPr>
          <w:color w:val="000000" w:themeColor="text1"/>
          <w:szCs w:val="28"/>
        </w:rPr>
        <w:t>ациональный проект «Молодежь и дети» (97,8 % к плану)</w:t>
      </w:r>
      <w:r>
        <w:rPr>
          <w:color w:val="000000" w:themeColor="text1"/>
          <w:szCs w:val="28"/>
        </w:rPr>
        <w:t>.</w:t>
      </w:r>
    </w:p>
    <w:p w:rsidR="00C9185B" w:rsidRPr="00254CF8" w:rsidRDefault="00C9185B" w:rsidP="00254CF8">
      <w:pPr>
        <w:ind w:firstLine="567"/>
        <w:contextualSpacing/>
        <w:jc w:val="both"/>
        <w:rPr>
          <w:color w:val="000000" w:themeColor="text1"/>
          <w:szCs w:val="28"/>
        </w:rPr>
      </w:pPr>
      <w:r w:rsidRPr="00254CF8">
        <w:rPr>
          <w:color w:val="000000" w:themeColor="text1"/>
          <w:szCs w:val="28"/>
        </w:rPr>
        <w:t>Расходы направлены на модернизацию</w:t>
      </w:r>
      <w:r w:rsidRPr="00D32760">
        <w:rPr>
          <w:szCs w:val="28"/>
        </w:rPr>
        <w:t xml:space="preserve"> коммунальной инфраструктуры, ремонт автомобильных дорог, разработку системы для автоматизации процессов управления дорожным движением, благоустройство общественных территорий, капитальный ремонт МБОУ СОШ № 8 имени Сибирцева А.Н., реализацию мероприятий по модернизации школьных систем образования, предусматривающих оборудование зданий общеобразовательных организаций (МБОУ СОШ № 8 имени Сибирцева А.Н.), финансовую поддержку субъектов малого и среднего предпринимательства,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проведение </w:t>
      </w:r>
      <w:r w:rsidRPr="00D32760">
        <w:rPr>
          <w:szCs w:val="28"/>
        </w:rPr>
        <w:lastRenderedPageBreak/>
        <w:t xml:space="preserve">мероприятий по обеспечению деятельности советников директора по воспитанию и взаимодействию с детскими общественными объединениями, выплату ежемесячного денежного вознаграждения за классное руководство педагогическим работникам </w:t>
      </w:r>
      <w:r w:rsidRPr="00254CF8">
        <w:rPr>
          <w:color w:val="000000" w:themeColor="text1"/>
          <w:szCs w:val="28"/>
        </w:rPr>
        <w:t>образовательным учреждениям.</w:t>
      </w:r>
    </w:p>
    <w:p w:rsidR="00C9185B" w:rsidRPr="00254CF8" w:rsidRDefault="00C9185B" w:rsidP="00254CF8">
      <w:pPr>
        <w:ind w:firstLine="567"/>
        <w:contextualSpacing/>
        <w:jc w:val="both"/>
        <w:rPr>
          <w:color w:val="000000" w:themeColor="text1"/>
          <w:szCs w:val="28"/>
        </w:rPr>
      </w:pPr>
      <w:r w:rsidRPr="00254CF8">
        <w:rPr>
          <w:color w:val="000000" w:themeColor="text1"/>
          <w:szCs w:val="28"/>
        </w:rPr>
        <w:t>Всего на эти цели направлено 1 млрд. 489 млн. рублей.</w:t>
      </w:r>
    </w:p>
    <w:p w:rsidR="002422DB" w:rsidRDefault="002422DB" w:rsidP="00254CF8">
      <w:pPr>
        <w:ind w:firstLine="567"/>
        <w:contextualSpacing/>
        <w:jc w:val="both"/>
        <w:rPr>
          <w:color w:val="000000" w:themeColor="text1"/>
          <w:szCs w:val="28"/>
        </w:rPr>
      </w:pPr>
    </w:p>
    <w:p w:rsidR="00C9185B" w:rsidRPr="00254CF8" w:rsidRDefault="00C9185B" w:rsidP="00254CF8">
      <w:pPr>
        <w:ind w:firstLine="567"/>
        <w:contextualSpacing/>
        <w:jc w:val="both"/>
        <w:rPr>
          <w:color w:val="000000" w:themeColor="text1"/>
          <w:szCs w:val="28"/>
        </w:rPr>
      </w:pPr>
      <w:r w:rsidRPr="00254CF8">
        <w:rPr>
          <w:color w:val="000000" w:themeColor="text1"/>
          <w:szCs w:val="28"/>
        </w:rPr>
        <w:t xml:space="preserve">Расходы инвестиционного характера (с учетом инвестиций, реализуемых в рамках заключенных концессионных соглашений) в 2025 году составили 5 млрд. 402 млн. рублей и были направлены на приобретение, строительство объектов и проектно-изыскательские работы (как в качестве доли софинансирования в рамках реализации государственных программ, так и на выполнение работ самостоятельно без привлечения средств округа): 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254CF8">
        <w:rPr>
          <w:color w:val="000000" w:themeColor="text1"/>
          <w:szCs w:val="28"/>
        </w:rPr>
        <w:t xml:space="preserve"> - значительный объем средств направлен на строительство объектов в рамках реализации инвестиционного</w:t>
      </w:r>
      <w:r w:rsidRPr="00EF5E1D">
        <w:rPr>
          <w:szCs w:val="28"/>
        </w:rPr>
        <w:t xml:space="preserve"> проекта по созданию Научно-технологического центра в городе Сургуте (1 млрд. 229 млн. рублей)</w:t>
      </w:r>
      <w:r w:rsidR="00254CF8">
        <w:rPr>
          <w:szCs w:val="28"/>
        </w:rPr>
        <w:t>;</w:t>
      </w:r>
      <w:r w:rsidRPr="00EF5E1D">
        <w:rPr>
          <w:szCs w:val="28"/>
        </w:rPr>
        <w:t xml:space="preserve"> 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>- завершена реконструкция объекта «Очистные сооружения канализационных сточных вод (КОС) г.Сургут производительностью 150 000 м3/</w:t>
      </w:r>
      <w:proofErr w:type="spellStart"/>
      <w:r w:rsidRPr="00EF5E1D">
        <w:rPr>
          <w:szCs w:val="28"/>
        </w:rPr>
        <w:t>сут</w:t>
      </w:r>
      <w:proofErr w:type="spellEnd"/>
      <w:r w:rsidRPr="00EF5E1D">
        <w:rPr>
          <w:szCs w:val="28"/>
        </w:rPr>
        <w:t xml:space="preserve">» (234 млн. рублей), объект введен в эксплуатацию; 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 - осуществлялось проектирование и строительство автомобильных дорог (2</w:t>
      </w:r>
      <w:r>
        <w:rPr>
          <w:szCs w:val="28"/>
        </w:rPr>
        <w:t> 369</w:t>
      </w:r>
      <w:r w:rsidRPr="00EF5E1D">
        <w:rPr>
          <w:szCs w:val="28"/>
        </w:rPr>
        <w:t xml:space="preserve"> млн. рублей);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- в целях строительства автомобильных дорог «Объездная автомобильная дорога г. Сургута (Восточная объездная дорога. 2 очередь). Съезд на Нижневартовское шоссе», «Улица Тюменская от ул. Сосновой до ул. Монтажников в г.Сургуте» проведены мероприятия по изъятию земельных участков и </w:t>
      </w:r>
      <w:r w:rsidRPr="00F54C0C">
        <w:rPr>
          <w:szCs w:val="28"/>
        </w:rPr>
        <w:t>расположенных на них объектов недвижимого имущес</w:t>
      </w:r>
      <w:r>
        <w:rPr>
          <w:szCs w:val="28"/>
        </w:rPr>
        <w:t>тва для муниципальных нужд (461</w:t>
      </w:r>
      <w:r w:rsidRPr="00F54C0C">
        <w:rPr>
          <w:szCs w:val="28"/>
        </w:rPr>
        <w:t xml:space="preserve"> млн. рублей); 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 - направлялись средства на приобретение жилых помещений в рамках реализации жилищных программ, выплату выкупных цен собственникам жилых помещений за изымаемые для муниципальных нужд жилые помещения (221 млн. рублей);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- </w:t>
      </w:r>
      <w:r>
        <w:rPr>
          <w:szCs w:val="28"/>
        </w:rPr>
        <w:t>690</w:t>
      </w:r>
      <w:r w:rsidRPr="00EF5E1D">
        <w:rPr>
          <w:szCs w:val="28"/>
        </w:rPr>
        <w:t xml:space="preserve"> млн. рублей направлены на создание объектов в рамках реализации концессионных соглашений. 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>В отчетном году завершено строительство и введены в эксплуатацию (в том числе в рамках реализации концессионных соглашений) следующие объекты:</w:t>
      </w:r>
    </w:p>
    <w:p w:rsidR="00254CF8" w:rsidRDefault="00254CF8" w:rsidP="00254CF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д</w:t>
      </w:r>
      <w:r w:rsidR="00C9185B">
        <w:rPr>
          <w:szCs w:val="28"/>
        </w:rPr>
        <w:t>ва с</w:t>
      </w:r>
      <w:r w:rsidR="00C9185B" w:rsidRPr="00EF5E1D">
        <w:rPr>
          <w:szCs w:val="28"/>
        </w:rPr>
        <w:t>портивный комплекс с универсальным игровым залом в микрорайон</w:t>
      </w:r>
      <w:r w:rsidR="00C9185B">
        <w:rPr>
          <w:szCs w:val="28"/>
        </w:rPr>
        <w:t>ах</w:t>
      </w:r>
      <w:r w:rsidR="00C9185B" w:rsidRPr="00EF5E1D">
        <w:rPr>
          <w:szCs w:val="28"/>
        </w:rPr>
        <w:t xml:space="preserve"> А</w:t>
      </w:r>
      <w:r w:rsidR="00C9185B">
        <w:rPr>
          <w:szCs w:val="28"/>
        </w:rPr>
        <w:t xml:space="preserve"> и 30А</w:t>
      </w:r>
      <w:r w:rsidR="00C9185B" w:rsidRPr="00EF5E1D">
        <w:rPr>
          <w:szCs w:val="28"/>
        </w:rPr>
        <w:t>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Д</w:t>
      </w:r>
      <w:r w:rsidRPr="00EF5E1D">
        <w:rPr>
          <w:szCs w:val="28"/>
        </w:rPr>
        <w:t>ворец боевых искусств в микрорайоне 30А</w:t>
      </w:r>
      <w:r w:rsidRPr="00272B57">
        <w:rPr>
          <w:szCs w:val="28"/>
        </w:rPr>
        <w:t>;</w:t>
      </w:r>
    </w:p>
    <w:p w:rsidR="00254CF8" w:rsidRDefault="00C9185B" w:rsidP="00254CF8">
      <w:pPr>
        <w:ind w:firstLine="567"/>
        <w:contextualSpacing/>
        <w:jc w:val="both"/>
        <w:rPr>
          <w:color w:val="000000" w:themeColor="text1"/>
          <w:szCs w:val="28"/>
        </w:rPr>
      </w:pPr>
      <w:r w:rsidRPr="00E31C21">
        <w:rPr>
          <w:color w:val="000000" w:themeColor="text1"/>
          <w:szCs w:val="28"/>
        </w:rPr>
        <w:t>«Магистральная дорога на участках: ул. 16 «ЮР» от ул. 3 «ЮР» до примыкания к ул. Никольская; ул. 3 «ЮР» от ул. 16 «ЮР» до 18 «ЮР»; ул. 18 «ЮР» от 3 «ЮР» до примыкания к ул. Энгельса в г. Сургуте»;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>«Ул. Тюменская от ул. Сосновой до ул. Монтажников в г.Сургуте»;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«Участок дороги с инженерными сетями ул. Усольцева на участке от </w:t>
      </w:r>
      <w:r>
        <w:rPr>
          <w:szCs w:val="28"/>
        </w:rPr>
        <w:t xml:space="preserve">                          </w:t>
      </w:r>
      <w:r w:rsidRPr="00EF5E1D">
        <w:rPr>
          <w:szCs w:val="28"/>
        </w:rPr>
        <w:t>ул. Шидловского до ул. Семена Билецкого»;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 xml:space="preserve">«Внутриквартальный проезд с устройством открытой автостоянки в мкр.37 </w:t>
      </w:r>
      <w:r>
        <w:rPr>
          <w:szCs w:val="28"/>
        </w:rPr>
        <w:t xml:space="preserve">                 </w:t>
      </w:r>
      <w:r w:rsidRPr="00EF5E1D">
        <w:rPr>
          <w:szCs w:val="28"/>
        </w:rPr>
        <w:t>г. Сургута»;</w:t>
      </w:r>
    </w:p>
    <w:p w:rsidR="00254CF8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t>«Инженерные сети к спортивным сооружениям в хоззоне на пересечении улиц Маяковского и 30 лет Победы г.Сургута»;</w:t>
      </w:r>
    </w:p>
    <w:p w:rsidR="00C9185B" w:rsidRPr="00EF5E1D" w:rsidRDefault="00C9185B" w:rsidP="00254CF8">
      <w:pPr>
        <w:ind w:firstLine="567"/>
        <w:contextualSpacing/>
        <w:jc w:val="both"/>
        <w:rPr>
          <w:szCs w:val="28"/>
        </w:rPr>
      </w:pPr>
      <w:r w:rsidRPr="00EF5E1D">
        <w:rPr>
          <w:szCs w:val="28"/>
        </w:rPr>
        <w:lastRenderedPageBreak/>
        <w:t>«Инженерные сети к спортивным сооружениям в мкр.30А г.Сургута».</w:t>
      </w:r>
    </w:p>
    <w:p w:rsidR="002422DB" w:rsidRDefault="002422DB" w:rsidP="00254CF8">
      <w:pPr>
        <w:ind w:firstLine="567"/>
        <w:jc w:val="both"/>
        <w:rPr>
          <w:bCs/>
          <w:szCs w:val="28"/>
        </w:rPr>
      </w:pPr>
    </w:p>
    <w:p w:rsidR="00C9185B" w:rsidRDefault="00C9185B" w:rsidP="00254CF8">
      <w:pPr>
        <w:ind w:firstLine="567"/>
        <w:jc w:val="both"/>
        <w:rPr>
          <w:bCs/>
          <w:szCs w:val="28"/>
        </w:rPr>
      </w:pPr>
      <w:r w:rsidRPr="00254CF8">
        <w:rPr>
          <w:bCs/>
          <w:szCs w:val="28"/>
        </w:rPr>
        <w:t>Отдельно хотелось бы выделить следующие направления расходов.</w:t>
      </w:r>
    </w:p>
    <w:p w:rsidR="00254CF8" w:rsidRPr="00254CF8" w:rsidRDefault="00254CF8" w:rsidP="00C9185B">
      <w:pPr>
        <w:jc w:val="both"/>
        <w:rPr>
          <w:bCs/>
          <w:szCs w:val="28"/>
        </w:rPr>
      </w:pPr>
      <w:r>
        <w:rPr>
          <w:i/>
          <w:szCs w:val="28"/>
        </w:rPr>
        <w:t xml:space="preserve">Расходы на </w:t>
      </w:r>
      <w:r w:rsidRPr="00AA0370">
        <w:rPr>
          <w:i/>
          <w:szCs w:val="28"/>
        </w:rPr>
        <w:t>строительство, ремонт и содержание дорог</w:t>
      </w:r>
      <w:r>
        <w:rPr>
          <w:i/>
          <w:szCs w:val="28"/>
        </w:rPr>
        <w:t>.</w:t>
      </w:r>
    </w:p>
    <w:p w:rsidR="00C9185B" w:rsidRP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jc w:val="both"/>
        <w:rPr>
          <w:rFonts w:eastAsia="Times New Roman" w:cs="Verdana"/>
          <w:color w:val="000000"/>
          <w:szCs w:val="28"/>
          <w:lang w:eastAsia="ru-RU"/>
        </w:rPr>
      </w:pPr>
      <w:r w:rsidRPr="00254CF8">
        <w:rPr>
          <w:rFonts w:eastAsia="Times New Roman" w:cs="Verdana"/>
          <w:color w:val="000000"/>
          <w:szCs w:val="28"/>
          <w:lang w:eastAsia="ru-RU"/>
        </w:rPr>
        <w:t>На работы по восстановлению и ремонту сети автомобильных дорог и внутриквартальных проездов города в 2025 году направлено 1 млрд. 355 млн. рублей, что позволило отремонтировать 194,7 тыс. кв. метров дорожного полотна</w:t>
      </w:r>
      <w:r w:rsidR="00254CF8" w:rsidRPr="00254CF8">
        <w:rPr>
          <w:rFonts w:eastAsia="Times New Roman" w:cs="Verdana"/>
          <w:color w:val="000000"/>
          <w:szCs w:val="28"/>
          <w:lang w:eastAsia="ru-RU"/>
        </w:rPr>
        <w:t>.</w:t>
      </w:r>
    </w:p>
    <w:p w:rsidR="00C9185B" w:rsidRP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jc w:val="both"/>
        <w:rPr>
          <w:snapToGrid w:val="0"/>
          <w:szCs w:val="28"/>
        </w:rPr>
      </w:pPr>
      <w:r w:rsidRPr="00254CF8">
        <w:rPr>
          <w:rFonts w:eastAsia="Times New Roman" w:cs="Verdana"/>
          <w:color w:val="000000"/>
          <w:szCs w:val="28"/>
          <w:lang w:eastAsia="ru-RU"/>
        </w:rPr>
        <w:t xml:space="preserve">Расходы на содержание автомобильных дорог и проездов к жилым строениям сложились в размере 2 млрд. 378 млн. рублей. </w:t>
      </w:r>
    </w:p>
    <w:p w:rsidR="00C9185B" w:rsidRP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jc w:val="both"/>
        <w:rPr>
          <w:snapToGrid w:val="0"/>
          <w:szCs w:val="28"/>
        </w:rPr>
      </w:pPr>
      <w:r w:rsidRPr="00254CF8">
        <w:rPr>
          <w:rFonts w:eastAsia="Times New Roman" w:cs="Verdana"/>
          <w:color w:val="000000"/>
          <w:szCs w:val="28"/>
          <w:lang w:eastAsia="ru-RU"/>
        </w:rPr>
        <w:t>Расходы на строительство и проектирование дорог, внутриквартальных проездов, а также на изъятие земельных участков и расположенных на них объектов недвижимого имущества для муниципальных нужд, о которых уже говорилось ранее, сложились в объеме 2 млрд. 978 млн. рублей</w:t>
      </w:r>
    </w:p>
    <w:p w:rsidR="00525E3D" w:rsidRDefault="00C9185B" w:rsidP="00525E3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napToGrid w:val="0"/>
          <w:szCs w:val="28"/>
        </w:rPr>
      </w:pPr>
      <w:r w:rsidRPr="00F44927">
        <w:rPr>
          <w:snapToGrid w:val="0"/>
          <w:szCs w:val="28"/>
        </w:rPr>
        <w:t xml:space="preserve">Таким образом общий объем расходов на строительство, ремонт и содержание автомобильных дорог и объектов транспортной инфраструктуры составил 6 млрд. </w:t>
      </w:r>
      <w:r>
        <w:rPr>
          <w:snapToGrid w:val="0"/>
          <w:szCs w:val="28"/>
        </w:rPr>
        <w:t>711</w:t>
      </w:r>
      <w:r w:rsidRPr="00F44927">
        <w:rPr>
          <w:snapToGrid w:val="0"/>
          <w:szCs w:val="28"/>
        </w:rPr>
        <w:t xml:space="preserve"> млн. руб.</w:t>
      </w:r>
    </w:p>
    <w:p w:rsidR="00C9185B" w:rsidRPr="00254CF8" w:rsidRDefault="00254CF8" w:rsidP="00525E3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i/>
          <w:szCs w:val="28"/>
        </w:rPr>
      </w:pPr>
      <w:r w:rsidRPr="00254CF8">
        <w:rPr>
          <w:i/>
          <w:szCs w:val="28"/>
        </w:rPr>
        <w:t>Расходы на ремонт объектов муниципального имущества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Cs w:val="28"/>
        </w:rPr>
      </w:pPr>
      <w:r>
        <w:rPr>
          <w:szCs w:val="28"/>
        </w:rPr>
        <w:t>В течение 2025 года н</w:t>
      </w:r>
      <w:r w:rsidRPr="00EF5E1D">
        <w:rPr>
          <w:szCs w:val="28"/>
        </w:rPr>
        <w:t xml:space="preserve">а </w:t>
      </w:r>
      <w:r w:rsidRPr="00701816">
        <w:rPr>
          <w:color w:val="000000" w:themeColor="text1"/>
          <w:szCs w:val="28"/>
        </w:rPr>
        <w:t xml:space="preserve">текущий и капитальный ремонт </w:t>
      </w:r>
      <w:r w:rsidRPr="00EF5E1D">
        <w:rPr>
          <w:szCs w:val="28"/>
        </w:rPr>
        <w:t>объектов муниципального имущества</w:t>
      </w:r>
      <w:r>
        <w:rPr>
          <w:szCs w:val="28"/>
        </w:rPr>
        <w:t xml:space="preserve"> было</w:t>
      </w:r>
      <w:r w:rsidRPr="00EF5E1D">
        <w:rPr>
          <w:szCs w:val="28"/>
        </w:rPr>
        <w:t xml:space="preserve"> направлено</w:t>
      </w:r>
      <w:r>
        <w:rPr>
          <w:szCs w:val="28"/>
        </w:rPr>
        <w:t xml:space="preserve"> 772</w:t>
      </w:r>
      <w:r w:rsidRPr="00EF5E1D">
        <w:rPr>
          <w:szCs w:val="28"/>
        </w:rPr>
        <w:t xml:space="preserve"> млн</w:t>
      </w:r>
      <w:r>
        <w:rPr>
          <w:szCs w:val="28"/>
        </w:rPr>
        <w:t>.</w:t>
      </w:r>
      <w:r w:rsidRPr="00EF5E1D">
        <w:rPr>
          <w:szCs w:val="28"/>
        </w:rPr>
        <w:t xml:space="preserve"> рублей, в том числе 5</w:t>
      </w:r>
      <w:r>
        <w:rPr>
          <w:szCs w:val="28"/>
        </w:rPr>
        <w:t>60</w:t>
      </w:r>
      <w:r w:rsidRPr="00EF5E1D">
        <w:rPr>
          <w:szCs w:val="28"/>
        </w:rPr>
        <w:t xml:space="preserve"> млн. рублей </w:t>
      </w:r>
      <w:r>
        <w:rPr>
          <w:szCs w:val="28"/>
        </w:rPr>
        <w:t xml:space="preserve">– на </w:t>
      </w:r>
      <w:r w:rsidRPr="00EF5E1D">
        <w:rPr>
          <w:szCs w:val="28"/>
        </w:rPr>
        <w:t>ремонт объектов социальной сферы, что позволило</w:t>
      </w:r>
      <w:r>
        <w:rPr>
          <w:szCs w:val="28"/>
        </w:rPr>
        <w:t>: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Pr="00EF5E1D">
        <w:rPr>
          <w:szCs w:val="28"/>
        </w:rPr>
        <w:t xml:space="preserve"> провести капитальный ремонт в 10 школах, 2</w:t>
      </w:r>
      <w:r>
        <w:rPr>
          <w:szCs w:val="28"/>
        </w:rPr>
        <w:t xml:space="preserve"> </w:t>
      </w:r>
      <w:r w:rsidRPr="00EF5E1D">
        <w:rPr>
          <w:szCs w:val="28"/>
        </w:rPr>
        <w:t>объекта</w:t>
      </w:r>
      <w:r>
        <w:rPr>
          <w:szCs w:val="28"/>
        </w:rPr>
        <w:t xml:space="preserve">х дополнительного образования, в 1 </w:t>
      </w:r>
      <w:r w:rsidRPr="00EF5E1D">
        <w:rPr>
          <w:szCs w:val="28"/>
        </w:rPr>
        <w:t>объект</w:t>
      </w:r>
      <w:r>
        <w:rPr>
          <w:szCs w:val="28"/>
        </w:rPr>
        <w:t>е</w:t>
      </w:r>
      <w:r w:rsidRPr="00EF5E1D">
        <w:rPr>
          <w:szCs w:val="28"/>
        </w:rPr>
        <w:t xml:space="preserve"> культуры и 1 объект</w:t>
      </w:r>
      <w:r>
        <w:rPr>
          <w:szCs w:val="28"/>
        </w:rPr>
        <w:t>е</w:t>
      </w:r>
      <w:r w:rsidRPr="00EF5E1D">
        <w:rPr>
          <w:szCs w:val="28"/>
        </w:rPr>
        <w:t xml:space="preserve"> спорта, 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EF5E1D">
        <w:rPr>
          <w:szCs w:val="28"/>
        </w:rPr>
        <w:t xml:space="preserve">а также </w:t>
      </w:r>
      <w:r>
        <w:rPr>
          <w:szCs w:val="28"/>
        </w:rPr>
        <w:t xml:space="preserve">выполнить </w:t>
      </w:r>
      <w:r w:rsidRPr="00EF5E1D">
        <w:rPr>
          <w:szCs w:val="28"/>
        </w:rPr>
        <w:t>текущий ремонт в 18 дошкольных образовательных учреждениях, 22</w:t>
      </w:r>
      <w:r>
        <w:rPr>
          <w:szCs w:val="28"/>
        </w:rPr>
        <w:t xml:space="preserve"> </w:t>
      </w:r>
      <w:r w:rsidRPr="00EF5E1D">
        <w:rPr>
          <w:szCs w:val="28"/>
        </w:rPr>
        <w:t>школах, 5</w:t>
      </w:r>
      <w:r>
        <w:rPr>
          <w:szCs w:val="28"/>
        </w:rPr>
        <w:t xml:space="preserve"> </w:t>
      </w:r>
      <w:r w:rsidRPr="00EF5E1D">
        <w:rPr>
          <w:szCs w:val="28"/>
        </w:rPr>
        <w:t>объектах культуры, 8</w:t>
      </w:r>
      <w:r>
        <w:rPr>
          <w:szCs w:val="28"/>
        </w:rPr>
        <w:t xml:space="preserve"> </w:t>
      </w:r>
      <w:r w:rsidRPr="00EF5E1D">
        <w:rPr>
          <w:szCs w:val="28"/>
        </w:rPr>
        <w:t>объектах молодежной политики, 5</w:t>
      </w:r>
      <w:r>
        <w:rPr>
          <w:szCs w:val="28"/>
        </w:rPr>
        <w:t xml:space="preserve"> </w:t>
      </w:r>
      <w:r w:rsidRPr="00EF5E1D">
        <w:rPr>
          <w:szCs w:val="28"/>
        </w:rPr>
        <w:t>спортивных объектах, 3 объектах дополнительного образования.</w:t>
      </w:r>
    </w:p>
    <w:p w:rsid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snapToGrid w:val="0"/>
          <w:szCs w:val="28"/>
        </w:rPr>
      </w:pPr>
      <w:r>
        <w:rPr>
          <w:snapToGrid w:val="0"/>
          <w:szCs w:val="28"/>
        </w:rPr>
        <w:t>На</w:t>
      </w:r>
      <w:r w:rsidRPr="00123F38">
        <w:rPr>
          <w:snapToGrid w:val="0"/>
          <w:szCs w:val="28"/>
        </w:rPr>
        <w:t xml:space="preserve"> пров</w:t>
      </w:r>
      <w:r>
        <w:rPr>
          <w:snapToGrid w:val="0"/>
          <w:szCs w:val="28"/>
        </w:rPr>
        <w:t>едение</w:t>
      </w:r>
      <w:r w:rsidRPr="00123F38">
        <w:rPr>
          <w:snapToGrid w:val="0"/>
          <w:szCs w:val="28"/>
        </w:rPr>
        <w:t xml:space="preserve"> работ по </w:t>
      </w:r>
      <w:r w:rsidRPr="00254CF8">
        <w:rPr>
          <w:i/>
          <w:snapToGrid w:val="0"/>
          <w:szCs w:val="28"/>
        </w:rPr>
        <w:t>благоустройству общественных пространств</w:t>
      </w:r>
      <w:r w:rsidRPr="00123F38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в</w:t>
      </w:r>
      <w:r w:rsidRPr="00123F38">
        <w:rPr>
          <w:snapToGrid w:val="0"/>
          <w:szCs w:val="28"/>
        </w:rPr>
        <w:t xml:space="preserve"> 2025 году было направлено 23</w:t>
      </w:r>
      <w:r>
        <w:rPr>
          <w:snapToGrid w:val="0"/>
          <w:szCs w:val="28"/>
        </w:rPr>
        <w:t>7</w:t>
      </w:r>
      <w:r w:rsidRPr="00123F38">
        <w:rPr>
          <w:snapToGrid w:val="0"/>
          <w:szCs w:val="28"/>
        </w:rPr>
        <w:t xml:space="preserve"> млн. рублей</w:t>
      </w:r>
      <w:r>
        <w:rPr>
          <w:snapToGrid w:val="0"/>
          <w:szCs w:val="28"/>
        </w:rPr>
        <w:t>,</w:t>
      </w:r>
      <w:r w:rsidRPr="00123F38">
        <w:rPr>
          <w:snapToGrid w:val="0"/>
          <w:szCs w:val="28"/>
        </w:rPr>
        <w:t xml:space="preserve"> благодаря </w:t>
      </w:r>
      <w:r>
        <w:rPr>
          <w:snapToGrid w:val="0"/>
          <w:szCs w:val="28"/>
        </w:rPr>
        <w:t>чему</w:t>
      </w:r>
      <w:r w:rsidRPr="00123F38">
        <w:rPr>
          <w:snapToGrid w:val="0"/>
          <w:szCs w:val="28"/>
        </w:rPr>
        <w:t xml:space="preserve"> завершены работы по благоустройству следующих общественных территорий: детская площадка в парковой зона в микрорайоне 20А, парк и площадка для памп-трека в микрорайоне № 8 по улице Республики, 75, дорожно-тропиночная сеть в экопарке «За Саймой»</w:t>
      </w:r>
      <w:r>
        <w:rPr>
          <w:snapToGrid w:val="0"/>
          <w:szCs w:val="28"/>
        </w:rPr>
        <w:t>.</w:t>
      </w:r>
      <w:r w:rsidRPr="00123F38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Также </w:t>
      </w:r>
      <w:r w:rsidRPr="00123F38">
        <w:rPr>
          <w:snapToGrid w:val="0"/>
          <w:szCs w:val="28"/>
        </w:rPr>
        <w:t>осуществлялось проектирование объектов благоустройства</w:t>
      </w:r>
      <w:r>
        <w:rPr>
          <w:snapToGrid w:val="0"/>
          <w:szCs w:val="28"/>
        </w:rPr>
        <w:t>.</w:t>
      </w:r>
    </w:p>
    <w:p w:rsid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cs="Times New Roman"/>
          <w:szCs w:val="28"/>
        </w:rPr>
      </w:pPr>
      <w:r w:rsidRPr="00123F38">
        <w:rPr>
          <w:rFonts w:cs="Times New Roman"/>
          <w:szCs w:val="28"/>
        </w:rPr>
        <w:t xml:space="preserve">На реализацию мероприятий по </w:t>
      </w:r>
      <w:r w:rsidRPr="002422DB">
        <w:rPr>
          <w:rFonts w:cs="Times New Roman"/>
          <w:i/>
          <w:szCs w:val="28"/>
        </w:rPr>
        <w:t>обеспечению граждан жилыми помещениями</w:t>
      </w:r>
      <w:r w:rsidRPr="00123F38">
        <w:rPr>
          <w:rFonts w:cs="Times New Roman"/>
          <w:szCs w:val="28"/>
        </w:rPr>
        <w:t xml:space="preserve"> в 2025 году был</w:t>
      </w:r>
      <w:r>
        <w:rPr>
          <w:rFonts w:cs="Times New Roman"/>
          <w:szCs w:val="28"/>
        </w:rPr>
        <w:t>о</w:t>
      </w:r>
      <w:r w:rsidRPr="00123F38">
        <w:rPr>
          <w:rFonts w:cs="Times New Roman"/>
          <w:szCs w:val="28"/>
        </w:rPr>
        <w:t xml:space="preserve"> направлено – </w:t>
      </w:r>
      <w:r>
        <w:rPr>
          <w:rFonts w:cs="Times New Roman"/>
          <w:szCs w:val="28"/>
        </w:rPr>
        <w:t xml:space="preserve">386 </w:t>
      </w:r>
      <w:r w:rsidRPr="00123F38">
        <w:rPr>
          <w:rFonts w:cs="Times New Roman"/>
          <w:szCs w:val="28"/>
        </w:rPr>
        <w:t>млн. рублей, в том числе</w:t>
      </w:r>
      <w:r>
        <w:rPr>
          <w:rFonts w:cs="Times New Roman"/>
          <w:szCs w:val="28"/>
        </w:rPr>
        <w:t>:</w:t>
      </w:r>
    </w:p>
    <w:p w:rsid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Calibri" w:cs="Times New Roman"/>
          <w:bCs/>
          <w:szCs w:val="28"/>
        </w:rPr>
      </w:pPr>
      <w:r w:rsidRPr="00A038B4">
        <w:rPr>
          <w:rFonts w:eastAsia="Calibri" w:cs="Times New Roman"/>
          <w:bCs/>
          <w:szCs w:val="28"/>
        </w:rPr>
        <w:t xml:space="preserve">- приобретено 15 жилых помещений; </w:t>
      </w:r>
    </w:p>
    <w:p w:rsidR="00254CF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Calibri" w:cs="Times New Roman"/>
          <w:bCs/>
          <w:szCs w:val="28"/>
        </w:rPr>
      </w:pPr>
      <w:r w:rsidRPr="00843D8D">
        <w:rPr>
          <w:rFonts w:eastAsia="Calibri" w:cs="Times New Roman"/>
          <w:bCs/>
          <w:szCs w:val="28"/>
        </w:rPr>
        <w:t>- выплачена выкупная цена за 22 изымаемых жилых помещений;</w:t>
      </w:r>
    </w:p>
    <w:p w:rsidR="00C9185B" w:rsidRPr="00123F38" w:rsidRDefault="00C9185B" w:rsidP="00254CF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Calibri" w:cs="Times New Roman"/>
          <w:bCs/>
          <w:szCs w:val="28"/>
        </w:rPr>
      </w:pPr>
      <w:r w:rsidRPr="00843D8D">
        <w:rPr>
          <w:rFonts w:eastAsia="Calibri" w:cs="Times New Roman"/>
          <w:bCs/>
          <w:szCs w:val="28"/>
        </w:rPr>
        <w:t>- предоставлено 39 социальных выплат, в том числе:</w:t>
      </w:r>
    </w:p>
    <w:p w:rsidR="00C9185B" w:rsidRPr="00123F3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napToGrid w:val="0"/>
          <w:szCs w:val="28"/>
        </w:rPr>
      </w:pPr>
      <w:r w:rsidRPr="00123F38">
        <w:rPr>
          <w:snapToGrid w:val="0"/>
          <w:szCs w:val="28"/>
        </w:rPr>
        <w:t>8 выплат - молодым семьям;</w:t>
      </w:r>
    </w:p>
    <w:p w:rsidR="00C9185B" w:rsidRPr="00123F3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napToGrid w:val="0"/>
          <w:szCs w:val="28"/>
        </w:rPr>
      </w:pPr>
      <w:r w:rsidRPr="00123F38">
        <w:rPr>
          <w:snapToGrid w:val="0"/>
          <w:szCs w:val="28"/>
        </w:rPr>
        <w:t>5 выплат - льготополучателям из числа ветеранов боевых действий, инвалидов;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napToGrid w:val="0"/>
          <w:szCs w:val="28"/>
        </w:rPr>
      </w:pPr>
      <w:r w:rsidRPr="00123F38">
        <w:rPr>
          <w:snapToGrid w:val="0"/>
          <w:szCs w:val="28"/>
        </w:rPr>
        <w:t xml:space="preserve">26 выплат - участникам специальной военной операции, членам их семей, </w:t>
      </w:r>
      <w:r>
        <w:rPr>
          <w:snapToGrid w:val="0"/>
          <w:szCs w:val="28"/>
        </w:rPr>
        <w:t>с</w:t>
      </w:r>
      <w:r w:rsidRPr="00123F38">
        <w:rPr>
          <w:snapToGrid w:val="0"/>
          <w:szCs w:val="28"/>
        </w:rPr>
        <w:t>остоящим на учете в качестве нуждающихся в жилых помещениях</w:t>
      </w:r>
      <w:r>
        <w:rPr>
          <w:snapToGrid w:val="0"/>
          <w:szCs w:val="28"/>
        </w:rPr>
        <w:t>.</w:t>
      </w:r>
    </w:p>
    <w:p w:rsidR="00C9185B" w:rsidRPr="001B544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1B544B">
        <w:rPr>
          <w:rFonts w:eastAsia="Times New Roman" w:cs="Verdana"/>
          <w:color w:val="000000"/>
          <w:szCs w:val="28"/>
          <w:lang w:eastAsia="ru-RU"/>
        </w:rPr>
        <w:t xml:space="preserve">Общий объем расходов в 2025 году на </w:t>
      </w:r>
      <w:r w:rsidRPr="002422DB">
        <w:rPr>
          <w:rFonts w:eastAsia="Times New Roman" w:cs="Verdana"/>
          <w:i/>
          <w:color w:val="000000"/>
          <w:szCs w:val="28"/>
          <w:lang w:eastAsia="ru-RU"/>
        </w:rPr>
        <w:t>реализацию концессионных соглашений</w:t>
      </w:r>
      <w:r w:rsidR="00525E3D">
        <w:rPr>
          <w:rFonts w:eastAsia="Times New Roman" w:cs="Verdana"/>
          <w:color w:val="000000"/>
          <w:szCs w:val="28"/>
          <w:lang w:eastAsia="ru-RU"/>
        </w:rPr>
        <w:t xml:space="preserve"> </w:t>
      </w:r>
      <w:r w:rsidRPr="001B544B">
        <w:rPr>
          <w:rFonts w:eastAsia="Times New Roman" w:cs="Verdana"/>
          <w:color w:val="000000"/>
          <w:szCs w:val="28"/>
          <w:lang w:eastAsia="ru-RU"/>
        </w:rPr>
        <w:t>составил 8</w:t>
      </w:r>
      <w:r>
        <w:rPr>
          <w:rFonts w:eastAsia="Times New Roman" w:cs="Verdana"/>
          <w:color w:val="000000"/>
          <w:szCs w:val="28"/>
          <w:lang w:eastAsia="ru-RU"/>
        </w:rPr>
        <w:t>73</w:t>
      </w:r>
      <w:r w:rsidRPr="001B544B">
        <w:rPr>
          <w:rFonts w:eastAsia="Times New Roman" w:cs="Verdana"/>
          <w:color w:val="000000"/>
          <w:szCs w:val="28"/>
          <w:lang w:eastAsia="ru-RU"/>
        </w:rPr>
        <w:t xml:space="preserve"> млн. рублей, в том числе по следующим объектам:</w:t>
      </w:r>
    </w:p>
    <w:p w:rsidR="00C9185B" w:rsidRPr="00457D32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457D32">
        <w:rPr>
          <w:rFonts w:eastAsia="Times New Roman" w:cs="Verdana"/>
          <w:color w:val="000000"/>
          <w:szCs w:val="28"/>
          <w:lang w:eastAsia="ru-RU"/>
        </w:rPr>
        <w:t>- «Средняя общеобразовательная школа № 9 в микрорайоне 39 г. Сургута. Блок 2», создание которого было завершено в 2022 году;</w:t>
      </w:r>
    </w:p>
    <w:p w:rsidR="00C9185B" w:rsidRPr="001B544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1B544B">
        <w:rPr>
          <w:rFonts w:eastAsia="Times New Roman" w:cs="Verdana"/>
          <w:color w:val="000000"/>
          <w:szCs w:val="28"/>
          <w:lang w:eastAsia="ru-RU"/>
        </w:rPr>
        <w:t>- пять спортивных объектов:</w:t>
      </w:r>
    </w:p>
    <w:p w:rsidR="00C9185B" w:rsidRDefault="00C9185B" w:rsidP="00C9185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1B544B">
        <w:rPr>
          <w:rFonts w:eastAsia="Times New Roman" w:cs="Verdana"/>
          <w:color w:val="000000"/>
          <w:szCs w:val="28"/>
          <w:lang w:eastAsia="ru-RU"/>
        </w:rPr>
        <w:t xml:space="preserve">три спортивных комплекса с универсальными игровыми залами (в </w:t>
      </w:r>
      <w:proofErr w:type="spellStart"/>
      <w:proofErr w:type="gramStart"/>
      <w:r w:rsidRPr="001B544B">
        <w:rPr>
          <w:rFonts w:eastAsia="Times New Roman" w:cs="Verdana"/>
          <w:color w:val="000000"/>
          <w:szCs w:val="28"/>
          <w:lang w:eastAsia="ru-RU"/>
        </w:rPr>
        <w:t>мкр.А</w:t>
      </w:r>
      <w:proofErr w:type="spellEnd"/>
      <w:proofErr w:type="gramEnd"/>
      <w:r w:rsidRPr="001B544B">
        <w:rPr>
          <w:rFonts w:eastAsia="Times New Roman" w:cs="Verdana"/>
          <w:color w:val="000000"/>
          <w:szCs w:val="28"/>
          <w:lang w:eastAsia="ru-RU"/>
        </w:rPr>
        <w:t xml:space="preserve">, в мкр. </w:t>
      </w:r>
      <w:r w:rsidRPr="001B544B">
        <w:rPr>
          <w:rFonts w:eastAsia="Times New Roman" w:cs="Verdana"/>
          <w:color w:val="000000"/>
          <w:szCs w:val="28"/>
          <w:lang w:eastAsia="ru-RU"/>
        </w:rPr>
        <w:lastRenderedPageBreak/>
        <w:t>Хоззона (по</w:t>
      </w:r>
      <w:r>
        <w:rPr>
          <w:rFonts w:eastAsia="Times New Roman" w:cs="Verdana"/>
          <w:color w:val="000000"/>
          <w:szCs w:val="28"/>
          <w:lang w:eastAsia="ru-RU"/>
        </w:rPr>
        <w:t xml:space="preserve"> ул. Маяковского) и в мкр. 30А),</w:t>
      </w:r>
      <w:r w:rsidRPr="001B544B">
        <w:rPr>
          <w:rFonts w:eastAsia="Times New Roman" w:cs="Verdana"/>
          <w:color w:val="000000"/>
          <w:szCs w:val="28"/>
          <w:lang w:eastAsia="ru-RU"/>
        </w:rPr>
        <w:t xml:space="preserve"> </w:t>
      </w:r>
    </w:p>
    <w:p w:rsidR="002422DB" w:rsidRDefault="00C9185B" w:rsidP="002422D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1B544B">
        <w:rPr>
          <w:rFonts w:eastAsia="Times New Roman" w:cs="Verdana"/>
          <w:color w:val="000000"/>
          <w:szCs w:val="28"/>
          <w:lang w:eastAsia="ru-RU"/>
        </w:rPr>
        <w:t>дво</w:t>
      </w:r>
      <w:r>
        <w:rPr>
          <w:rFonts w:eastAsia="Times New Roman" w:cs="Verdana"/>
          <w:color w:val="000000"/>
          <w:szCs w:val="28"/>
          <w:lang w:eastAsia="ru-RU"/>
        </w:rPr>
        <w:t>рец боевых искусств в мкр. 30А.,</w:t>
      </w:r>
    </w:p>
    <w:p w:rsidR="00C9185B" w:rsidRDefault="00C9185B" w:rsidP="002422D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1B544B">
        <w:rPr>
          <w:rFonts w:eastAsia="Times New Roman" w:cs="Verdana"/>
          <w:color w:val="000000"/>
          <w:szCs w:val="28"/>
          <w:lang w:eastAsia="ru-RU"/>
        </w:rPr>
        <w:t>спортивный комплекс с иск</w:t>
      </w:r>
      <w:r>
        <w:rPr>
          <w:rFonts w:eastAsia="Times New Roman" w:cs="Verdana"/>
          <w:color w:val="000000"/>
          <w:szCs w:val="28"/>
          <w:lang w:eastAsia="ru-RU"/>
        </w:rPr>
        <w:t>усственным льдом в мкр. Хоззона;</w:t>
      </w:r>
    </w:p>
    <w:p w:rsidR="00C9185B" w:rsidRPr="001B544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>
        <w:rPr>
          <w:rFonts w:eastAsia="Times New Roman" w:cs="Verdana"/>
          <w:color w:val="000000"/>
          <w:szCs w:val="28"/>
          <w:lang w:eastAsia="ru-RU"/>
        </w:rPr>
        <w:t>- два объекта городского хозяйства:</w:t>
      </w:r>
    </w:p>
    <w:p w:rsidR="00C9185B" w:rsidRPr="00457D32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 w:rsidRPr="00457D32">
        <w:rPr>
          <w:rFonts w:eastAsia="Times New Roman" w:cs="Verdana"/>
          <w:color w:val="000000"/>
          <w:szCs w:val="28"/>
          <w:lang w:eastAsia="ru-RU"/>
        </w:rPr>
        <w:t>концессионно</w:t>
      </w:r>
      <w:r>
        <w:rPr>
          <w:rFonts w:eastAsia="Times New Roman" w:cs="Verdana"/>
          <w:color w:val="000000"/>
          <w:szCs w:val="28"/>
          <w:lang w:eastAsia="ru-RU"/>
        </w:rPr>
        <w:t>е</w:t>
      </w:r>
      <w:r w:rsidRPr="00457D32">
        <w:rPr>
          <w:rFonts w:eastAsia="Times New Roman" w:cs="Verdana"/>
          <w:color w:val="000000"/>
          <w:szCs w:val="28"/>
          <w:lang w:eastAsia="ru-RU"/>
        </w:rPr>
        <w:t xml:space="preserve"> соглашени</w:t>
      </w:r>
      <w:r>
        <w:rPr>
          <w:rFonts w:eastAsia="Times New Roman" w:cs="Verdana"/>
          <w:color w:val="000000"/>
          <w:szCs w:val="28"/>
          <w:lang w:eastAsia="ru-RU"/>
        </w:rPr>
        <w:t>е</w:t>
      </w:r>
      <w:r w:rsidRPr="00457D32">
        <w:rPr>
          <w:rFonts w:eastAsia="Times New Roman" w:cs="Verdana"/>
          <w:color w:val="000000"/>
          <w:szCs w:val="28"/>
          <w:lang w:eastAsia="ru-RU"/>
        </w:rPr>
        <w:t xml:space="preserve"> в отношении объектов наружного освещения</w:t>
      </w:r>
      <w:r>
        <w:rPr>
          <w:rFonts w:eastAsia="Times New Roman" w:cs="Verdana"/>
          <w:color w:val="000000"/>
          <w:szCs w:val="28"/>
          <w:lang w:eastAsia="ru-RU"/>
        </w:rPr>
        <w:t>;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Cs w:val="28"/>
          <w:lang w:eastAsia="ru-RU"/>
        </w:rPr>
      </w:pPr>
      <w:r>
        <w:rPr>
          <w:rFonts w:eastAsia="Times New Roman" w:cs="Verdana"/>
          <w:color w:val="000000"/>
          <w:szCs w:val="28"/>
          <w:lang w:eastAsia="ru-RU"/>
        </w:rPr>
        <w:t>а</w:t>
      </w:r>
      <w:r w:rsidRPr="00457D32">
        <w:rPr>
          <w:rFonts w:eastAsia="Times New Roman" w:cs="Verdana"/>
          <w:color w:val="000000"/>
          <w:szCs w:val="28"/>
          <w:lang w:eastAsia="ru-RU"/>
        </w:rPr>
        <w:t>втомобильная дорога - проспект Комсомольский на участке от ул. Федорова до ул. Кайдалова в г. Сургуте, введенн</w:t>
      </w:r>
      <w:r>
        <w:rPr>
          <w:rFonts w:eastAsia="Times New Roman" w:cs="Verdana"/>
          <w:color w:val="000000"/>
          <w:szCs w:val="28"/>
          <w:lang w:eastAsia="ru-RU"/>
        </w:rPr>
        <w:t>ая</w:t>
      </w:r>
      <w:r w:rsidRPr="00457D32">
        <w:rPr>
          <w:rFonts w:eastAsia="Times New Roman" w:cs="Verdana"/>
          <w:color w:val="000000"/>
          <w:szCs w:val="28"/>
          <w:lang w:eastAsia="ru-RU"/>
        </w:rPr>
        <w:t xml:space="preserve"> в эксплуатацию в 2023 году.</w:t>
      </w:r>
      <w:r>
        <w:rPr>
          <w:rFonts w:eastAsia="Times New Roman" w:cs="Verdana"/>
          <w:color w:val="000000"/>
          <w:szCs w:val="28"/>
          <w:lang w:eastAsia="ru-RU"/>
        </w:rPr>
        <w:t xml:space="preserve"> </w:t>
      </w:r>
    </w:p>
    <w:p w:rsidR="00C9185B" w:rsidRPr="00123F3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/>
          <w:szCs w:val="28"/>
        </w:rPr>
      </w:pPr>
      <w:r w:rsidRPr="00123F38">
        <w:rPr>
          <w:szCs w:val="28"/>
        </w:rPr>
        <w:t>В отчетном году была продолжена деятельность по реализации инициативных проектов, под</w:t>
      </w:r>
      <w:r>
        <w:rPr>
          <w:szCs w:val="28"/>
        </w:rPr>
        <w:t>держанных Администрацией города.</w:t>
      </w:r>
    </w:p>
    <w:p w:rsidR="00C9185B" w:rsidRPr="00123F3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Cs w:val="28"/>
        </w:rPr>
      </w:pPr>
      <w:r w:rsidRPr="00123F38">
        <w:rPr>
          <w:color w:val="000000" w:themeColor="text1"/>
          <w:szCs w:val="28"/>
        </w:rPr>
        <w:t>В рамках реализации практики инициативного бюджетирования за 2025 год были достигнуты следующие результаты: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>Реали</w:t>
      </w:r>
      <w:r>
        <w:rPr>
          <w:rFonts w:eastAsiaTheme="minorEastAsia"/>
          <w:snapToGrid w:val="0"/>
          <w:szCs w:val="27"/>
        </w:rPr>
        <w:t>зованы 10 инициативных проектов</w:t>
      </w:r>
      <w:r w:rsidRPr="00123F38">
        <w:rPr>
          <w:rFonts w:eastAsiaTheme="minorEastAsia"/>
          <w:snapToGrid w:val="0"/>
          <w:szCs w:val="27"/>
        </w:rPr>
        <w:t>:</w:t>
      </w:r>
    </w:p>
    <w:p w:rsidR="00B5372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>
        <w:rPr>
          <w:rFonts w:eastAsiaTheme="minorEastAsia"/>
          <w:snapToGrid w:val="0"/>
          <w:szCs w:val="27"/>
        </w:rPr>
        <w:t>1</w:t>
      </w:r>
      <w:r w:rsidRPr="00123F38">
        <w:rPr>
          <w:rFonts w:eastAsiaTheme="minorEastAsia"/>
          <w:snapToGrid w:val="0"/>
          <w:szCs w:val="27"/>
        </w:rPr>
        <w:t xml:space="preserve">) Арт-пространство (2 этап). </w:t>
      </w:r>
    </w:p>
    <w:p w:rsidR="00B5372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>
        <w:rPr>
          <w:rFonts w:eastAsiaTheme="minorEastAsia"/>
          <w:snapToGrid w:val="0"/>
          <w:szCs w:val="27"/>
        </w:rPr>
        <w:t>2</w:t>
      </w:r>
      <w:r w:rsidRPr="00123F38">
        <w:rPr>
          <w:rFonts w:eastAsiaTheme="minorEastAsia"/>
          <w:snapToGrid w:val="0"/>
          <w:szCs w:val="27"/>
        </w:rPr>
        <w:t xml:space="preserve">) Модернизация футбольной площадки на территории спортивного комплекса «Ледовый дворец спорта» (2 этап). </w:t>
      </w:r>
    </w:p>
    <w:p w:rsidR="00C9185B" w:rsidRPr="00FC18A6" w:rsidRDefault="00C9185B" w:rsidP="00B5372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/>
          <w:i/>
          <w:color w:val="0070C0"/>
          <w:szCs w:val="28"/>
          <w:lang w:eastAsia="ru-RU"/>
        </w:rPr>
      </w:pPr>
      <w:r>
        <w:rPr>
          <w:rFonts w:eastAsiaTheme="minorEastAsia"/>
          <w:snapToGrid w:val="0"/>
          <w:szCs w:val="27"/>
        </w:rPr>
        <w:t>3</w:t>
      </w:r>
      <w:r w:rsidRPr="00123F38">
        <w:rPr>
          <w:rFonts w:eastAsiaTheme="minorEastAsia"/>
          <w:snapToGrid w:val="0"/>
          <w:szCs w:val="27"/>
        </w:rPr>
        <w:t xml:space="preserve">) Фестиваль «Креативная энергия». </w:t>
      </w:r>
    </w:p>
    <w:p w:rsidR="00B5372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i/>
          <w:snapToGrid w:val="0"/>
          <w:color w:val="0070C0"/>
          <w:szCs w:val="27"/>
        </w:rPr>
      </w:pPr>
      <w:r w:rsidRPr="00123F38">
        <w:rPr>
          <w:rFonts w:eastAsiaTheme="minorEastAsia"/>
          <w:snapToGrid w:val="0"/>
          <w:szCs w:val="27"/>
        </w:rPr>
        <w:t>4) Экспозиция «Открывая тайгу</w:t>
      </w:r>
      <w:r w:rsidRPr="006D6427">
        <w:rPr>
          <w:rFonts w:eastAsiaTheme="minorEastAsia"/>
          <w:i/>
          <w:snapToGrid w:val="0"/>
          <w:color w:val="000000" w:themeColor="text1"/>
          <w:szCs w:val="27"/>
        </w:rPr>
        <w:t>»</w:t>
      </w:r>
      <w:r w:rsidRPr="003960FA">
        <w:rPr>
          <w:rFonts w:eastAsiaTheme="minorEastAsia"/>
          <w:i/>
          <w:snapToGrid w:val="0"/>
          <w:color w:val="0070C0"/>
          <w:szCs w:val="27"/>
        </w:rPr>
        <w:t xml:space="preserve">. </w:t>
      </w:r>
    </w:p>
    <w:p w:rsidR="00C9185B" w:rsidRPr="006A27EE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color w:val="000000" w:themeColor="text1"/>
          <w:szCs w:val="27"/>
        </w:rPr>
      </w:pPr>
      <w:r>
        <w:rPr>
          <w:rFonts w:eastAsiaTheme="minorEastAsia"/>
          <w:snapToGrid w:val="0"/>
          <w:szCs w:val="27"/>
        </w:rPr>
        <w:t>5</w:t>
      </w:r>
      <w:r w:rsidRPr="00123F38">
        <w:rPr>
          <w:rFonts w:eastAsiaTheme="minorEastAsia"/>
          <w:snapToGrid w:val="0"/>
          <w:szCs w:val="27"/>
        </w:rPr>
        <w:t xml:space="preserve">) «Хвостатый буфет» </w:t>
      </w:r>
      <w:r w:rsidRPr="006A27EE">
        <w:rPr>
          <w:rFonts w:eastAsiaTheme="minorEastAsia"/>
          <w:snapToGrid w:val="0"/>
          <w:color w:val="000000" w:themeColor="text1"/>
          <w:szCs w:val="27"/>
        </w:rPr>
        <w:t>– установлены 5 новых оригинальных арт-объектов,</w:t>
      </w:r>
      <w:r w:rsidRPr="00B53728">
        <w:rPr>
          <w:rFonts w:eastAsiaTheme="minorEastAsia"/>
          <w:i/>
          <w:snapToGrid w:val="0"/>
          <w:color w:val="000000" w:themeColor="text1"/>
          <w:szCs w:val="27"/>
        </w:rPr>
        <w:t xml:space="preserve"> </w:t>
      </w:r>
      <w:r w:rsidRPr="006A27EE">
        <w:rPr>
          <w:rFonts w:eastAsiaTheme="minorEastAsia"/>
          <w:snapToGrid w:val="0"/>
          <w:color w:val="000000" w:themeColor="text1"/>
          <w:szCs w:val="27"/>
        </w:rPr>
        <w:t>которые кроме того приспособлены для кормления обитателей парка;</w:t>
      </w:r>
    </w:p>
    <w:p w:rsidR="00C9185B" w:rsidRPr="003960FA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contextualSpacing/>
        <w:jc w:val="both"/>
        <w:rPr>
          <w:rFonts w:eastAsiaTheme="minorEastAsia"/>
          <w:i/>
          <w:snapToGrid w:val="0"/>
          <w:color w:val="0070C0"/>
          <w:szCs w:val="27"/>
        </w:rPr>
      </w:pPr>
      <w:r>
        <w:rPr>
          <w:rFonts w:eastAsiaTheme="minorEastAsia"/>
          <w:snapToGrid w:val="0"/>
          <w:szCs w:val="27"/>
        </w:rPr>
        <w:t>6</w:t>
      </w:r>
      <w:r w:rsidRPr="00123F38">
        <w:rPr>
          <w:rFonts w:eastAsiaTheme="minorEastAsia"/>
          <w:snapToGrid w:val="0"/>
          <w:szCs w:val="27"/>
        </w:rPr>
        <w:t xml:space="preserve">) Благоустройство детской площадки по адресу: г. Сургут, пр. Ленина, 29. </w:t>
      </w:r>
      <w:r>
        <w:rPr>
          <w:rFonts w:eastAsiaTheme="minorEastAsia"/>
          <w:snapToGrid w:val="0"/>
          <w:szCs w:val="27"/>
        </w:rPr>
        <w:t xml:space="preserve">                  </w:t>
      </w:r>
    </w:p>
    <w:p w:rsidR="00C9185B" w:rsidRDefault="00C9185B" w:rsidP="00B5372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>7) Молодежный фестиваль «Рядо</w:t>
      </w:r>
      <w:r>
        <w:rPr>
          <w:rFonts w:eastAsiaTheme="minorEastAsia"/>
          <w:snapToGrid w:val="0"/>
          <w:szCs w:val="27"/>
        </w:rPr>
        <w:t xml:space="preserve">м». 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>8) «Дорога в прошлое: история СурГУ в д</w:t>
      </w:r>
      <w:r>
        <w:rPr>
          <w:rFonts w:eastAsiaTheme="minorEastAsia"/>
          <w:snapToGrid w:val="0"/>
          <w:szCs w:val="27"/>
        </w:rPr>
        <w:t>атах» (художественная роспись).</w:t>
      </w:r>
    </w:p>
    <w:p w:rsidR="00C9185B" w:rsidRPr="006A27EE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color w:val="000000" w:themeColor="text1"/>
          <w:szCs w:val="27"/>
        </w:rPr>
      </w:pPr>
      <w:r w:rsidRPr="006A27EE">
        <w:rPr>
          <w:rFonts w:eastAsiaTheme="minorEastAsia"/>
          <w:snapToGrid w:val="0"/>
          <w:color w:val="000000" w:themeColor="text1"/>
          <w:szCs w:val="27"/>
        </w:rPr>
        <w:t>Выполнены работы по нанесению художественной росписи, посвященной истории становления и развития Сургутского государственного университета.</w:t>
      </w:r>
    </w:p>
    <w:p w:rsidR="00C9185B" w:rsidRPr="003960FA" w:rsidRDefault="00C9185B" w:rsidP="00C9185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i/>
          <w:snapToGrid w:val="0"/>
          <w:color w:val="0070C0"/>
          <w:szCs w:val="27"/>
        </w:rPr>
      </w:pPr>
      <w:r w:rsidRPr="00123F38">
        <w:rPr>
          <w:rFonts w:eastAsiaTheme="minorEastAsia"/>
          <w:snapToGrid w:val="0"/>
          <w:szCs w:val="27"/>
        </w:rPr>
        <w:t>9) Туристический маршрут «Следами Лиса: Городской Тур</w:t>
      </w:r>
      <w:r w:rsidRPr="003960FA">
        <w:rPr>
          <w:rFonts w:eastAsiaTheme="minorEastAsia"/>
          <w:i/>
          <w:snapToGrid w:val="0"/>
          <w:szCs w:val="27"/>
        </w:rPr>
        <w:t>»</w:t>
      </w:r>
      <w:r w:rsidRPr="003960FA">
        <w:rPr>
          <w:rFonts w:eastAsiaTheme="minorEastAsia"/>
          <w:i/>
          <w:snapToGrid w:val="0"/>
          <w:color w:val="0070C0"/>
          <w:szCs w:val="27"/>
        </w:rPr>
        <w:t xml:space="preserve">. </w:t>
      </w:r>
    </w:p>
    <w:p w:rsidR="006A27EE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 xml:space="preserve">10) «Экопарк «За Саймой». </w:t>
      </w:r>
    </w:p>
    <w:p w:rsidR="00C9185B" w:rsidRPr="00123F38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>Кроме того, по инициативному проекту «Безопасный путь к школе и детскому саду в микрорайоне 40» реализован I этап – проведены проектно-изыскательские работы в целях дальнейшего о</w:t>
      </w:r>
      <w:r>
        <w:rPr>
          <w:rFonts w:eastAsiaTheme="minorEastAsia"/>
          <w:snapToGrid w:val="0"/>
          <w:szCs w:val="27"/>
        </w:rPr>
        <w:t xml:space="preserve">бустройства дорожно-тропиночной </w:t>
      </w:r>
      <w:r w:rsidRPr="00123F38">
        <w:rPr>
          <w:rFonts w:eastAsiaTheme="minorEastAsia"/>
          <w:snapToGrid w:val="0"/>
          <w:szCs w:val="27"/>
        </w:rPr>
        <w:t>сети к социальным объектам микрорайона.</w:t>
      </w:r>
    </w:p>
    <w:p w:rsidR="006A27EE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 xml:space="preserve">Общая стоимость реализации указанных проектов составляет 57,3 млн. рублей, из которых 52,3 млн. руб. профинансировано за счет средств местного бюджета, 4,9 млн. рублей </w:t>
      </w:r>
      <w:r>
        <w:rPr>
          <w:rFonts w:eastAsiaTheme="minorEastAsia"/>
          <w:snapToGrid w:val="0"/>
          <w:szCs w:val="27"/>
        </w:rPr>
        <w:t xml:space="preserve">- </w:t>
      </w:r>
      <w:r w:rsidRPr="00123F38">
        <w:rPr>
          <w:rFonts w:eastAsiaTheme="minorEastAsia"/>
          <w:snapToGrid w:val="0"/>
          <w:szCs w:val="27"/>
        </w:rPr>
        <w:t xml:space="preserve">за счет </w:t>
      </w:r>
      <w:r>
        <w:rPr>
          <w:rFonts w:eastAsiaTheme="minorEastAsia"/>
          <w:snapToGrid w:val="0"/>
          <w:szCs w:val="27"/>
        </w:rPr>
        <w:t xml:space="preserve">субсидии из </w:t>
      </w:r>
      <w:r w:rsidRPr="00123F38">
        <w:rPr>
          <w:rFonts w:eastAsiaTheme="minorEastAsia"/>
          <w:snapToGrid w:val="0"/>
          <w:szCs w:val="27"/>
        </w:rPr>
        <w:t>окружного бюджета</w:t>
      </w:r>
      <w:r>
        <w:rPr>
          <w:rFonts w:eastAsiaTheme="minorEastAsia"/>
          <w:snapToGrid w:val="0"/>
          <w:szCs w:val="27"/>
        </w:rPr>
        <w:t xml:space="preserve">, полученной </w:t>
      </w:r>
      <w:r w:rsidRPr="00123F38">
        <w:rPr>
          <w:rFonts w:eastAsiaTheme="minorEastAsia"/>
          <w:snapToGrid w:val="0"/>
          <w:szCs w:val="27"/>
        </w:rPr>
        <w:t>по</w:t>
      </w:r>
      <w:r w:rsidRPr="00123F38">
        <w:rPr>
          <w:szCs w:val="28"/>
        </w:rPr>
        <w:t xml:space="preserve"> итогам победы инициативного проекта «Благоустройство детской площадки по адресу: г. Сургут, пр. Ленина, 29» в ежегодном региональном конкурсе инициативных проектов. Проект – победитель получил софинансирование из окружного бюджета в размере 70 % от стоимости реализации</w:t>
      </w:r>
      <w:r>
        <w:rPr>
          <w:rFonts w:eastAsiaTheme="minorEastAsia"/>
          <w:snapToGrid w:val="0"/>
          <w:szCs w:val="27"/>
        </w:rPr>
        <w:t xml:space="preserve">. Кроме того, </w:t>
      </w:r>
      <w:r w:rsidRPr="00123F38">
        <w:rPr>
          <w:rFonts w:eastAsiaTheme="minorEastAsia"/>
          <w:snapToGrid w:val="0"/>
          <w:szCs w:val="27"/>
        </w:rPr>
        <w:t xml:space="preserve">134 тыс. рублей </w:t>
      </w:r>
      <w:r>
        <w:rPr>
          <w:rFonts w:eastAsiaTheme="minorEastAsia"/>
          <w:snapToGrid w:val="0"/>
          <w:szCs w:val="27"/>
        </w:rPr>
        <w:t xml:space="preserve">были профинансированы </w:t>
      </w:r>
      <w:r w:rsidRPr="00123F38">
        <w:rPr>
          <w:rFonts w:eastAsiaTheme="minorEastAsia"/>
          <w:snapToGrid w:val="0"/>
          <w:szCs w:val="27"/>
        </w:rPr>
        <w:t>за счет</w:t>
      </w:r>
    </w:p>
    <w:p w:rsidR="00C9185B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contextualSpacing/>
        <w:jc w:val="both"/>
        <w:rPr>
          <w:rFonts w:eastAsiaTheme="minorEastAsia"/>
          <w:snapToGrid w:val="0"/>
          <w:szCs w:val="27"/>
        </w:rPr>
      </w:pPr>
      <w:r w:rsidRPr="00123F38">
        <w:rPr>
          <w:rFonts w:eastAsiaTheme="minorEastAsia"/>
          <w:snapToGrid w:val="0"/>
          <w:szCs w:val="27"/>
        </w:rPr>
        <w:t xml:space="preserve"> средств граждан.</w:t>
      </w:r>
    </w:p>
    <w:p w:rsidR="00C9185B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Cs w:val="28"/>
        </w:rPr>
      </w:pPr>
      <w:r>
        <w:rPr>
          <w:szCs w:val="28"/>
        </w:rPr>
        <w:t>Также в течение 2025 года были п</w:t>
      </w:r>
      <w:r w:rsidRPr="00123F38">
        <w:rPr>
          <w:szCs w:val="28"/>
        </w:rPr>
        <w:t>роведены мероприятия в целях популяризации практики реализации инициативных проектов среди граждан. Так, в целях выдвижения проектов инициаторами было собрано более 4 тысяч подписей, а в поддержку инициативных проектов города Сургута на региональном конкурсе инициативного бюджетирования получено порядка 58 тысяч голосов.</w:t>
      </w:r>
    </w:p>
    <w:p w:rsidR="00525E3D" w:rsidRDefault="00525E3D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color w:val="000000" w:themeColor="text1"/>
          <w:szCs w:val="28"/>
          <w:lang w:eastAsia="ar-SA"/>
        </w:rPr>
      </w:pP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color w:val="000000" w:themeColor="text1"/>
          <w:szCs w:val="28"/>
          <w:lang w:eastAsia="ar-SA"/>
        </w:rPr>
      </w:pPr>
      <w:r w:rsidRPr="00885DD4">
        <w:rPr>
          <w:color w:val="000000" w:themeColor="text1"/>
          <w:szCs w:val="28"/>
          <w:lang w:eastAsia="ar-SA"/>
        </w:rPr>
        <w:lastRenderedPageBreak/>
        <w:t>Итак, с учётом озвученных параметров доходов</w:t>
      </w:r>
      <w:r w:rsidR="00525E3D">
        <w:rPr>
          <w:color w:val="000000" w:themeColor="text1"/>
          <w:szCs w:val="28"/>
          <w:lang w:eastAsia="ar-SA"/>
        </w:rPr>
        <w:t xml:space="preserve"> и расходов, за 2025 год бюджет </w:t>
      </w:r>
      <w:r w:rsidRPr="00885DD4">
        <w:rPr>
          <w:color w:val="000000" w:themeColor="text1"/>
          <w:szCs w:val="28"/>
          <w:lang w:eastAsia="ar-SA"/>
        </w:rPr>
        <w:t xml:space="preserve">исполнен с профицитом в объеме 287,5 млн. рублей. </w:t>
      </w:r>
    </w:p>
    <w:p w:rsidR="00C9185B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color w:val="000000" w:themeColor="text1"/>
          <w:szCs w:val="28"/>
          <w:lang w:eastAsia="ar-SA"/>
        </w:rPr>
      </w:pPr>
      <w:r w:rsidRPr="00885DD4">
        <w:rPr>
          <w:color w:val="000000" w:themeColor="text1"/>
          <w:szCs w:val="28"/>
          <w:lang w:eastAsia="ar-SA"/>
        </w:rPr>
        <w:t>Подробная информация по видам источников финансирования дефицита бюджета представлена на слайде.</w:t>
      </w:r>
    </w:p>
    <w:p w:rsidR="00C9185B" w:rsidRPr="00885DD4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color w:val="000000" w:themeColor="text1"/>
          <w:szCs w:val="28"/>
          <w:lang w:eastAsia="ar-SA"/>
        </w:rPr>
      </w:pPr>
      <w:r w:rsidRPr="00885DD4">
        <w:rPr>
          <w:color w:val="000000" w:themeColor="text1"/>
          <w:szCs w:val="28"/>
          <w:lang w:eastAsia="ar-SA"/>
        </w:rPr>
        <w:t>Т</w:t>
      </w:r>
      <w:r>
        <w:rPr>
          <w:color w:val="000000" w:themeColor="text1"/>
          <w:szCs w:val="28"/>
          <w:lang w:eastAsia="ar-SA"/>
        </w:rPr>
        <w:t>акже хочется отметить погашение в</w:t>
      </w:r>
      <w:r w:rsidRPr="00885DD4">
        <w:rPr>
          <w:color w:val="000000" w:themeColor="text1"/>
          <w:szCs w:val="28"/>
          <w:lang w:eastAsia="ar-SA"/>
        </w:rPr>
        <w:t xml:space="preserve"> 2025 год</w:t>
      </w:r>
      <w:r>
        <w:rPr>
          <w:color w:val="000000" w:themeColor="text1"/>
          <w:szCs w:val="28"/>
          <w:lang w:eastAsia="ar-SA"/>
        </w:rPr>
        <w:t>у</w:t>
      </w:r>
      <w:r w:rsidRPr="00885DD4">
        <w:rPr>
          <w:color w:val="000000" w:themeColor="text1"/>
          <w:szCs w:val="28"/>
          <w:lang w:eastAsia="ar-SA"/>
        </w:rPr>
        <w:t xml:space="preserve"> муниципального долга </w:t>
      </w:r>
      <w:r>
        <w:rPr>
          <w:color w:val="000000" w:themeColor="text1"/>
          <w:szCs w:val="28"/>
          <w:lang w:eastAsia="ar-SA"/>
        </w:rPr>
        <w:t>в объеме</w:t>
      </w:r>
      <w:r w:rsidRPr="00885DD4">
        <w:rPr>
          <w:color w:val="000000" w:themeColor="text1"/>
          <w:szCs w:val="28"/>
          <w:lang w:eastAsia="ar-SA"/>
        </w:rPr>
        <w:t xml:space="preserve"> 189 млн. рублей</w:t>
      </w:r>
      <w:r>
        <w:rPr>
          <w:color w:val="000000" w:themeColor="text1"/>
          <w:szCs w:val="28"/>
          <w:lang w:eastAsia="ar-SA"/>
        </w:rPr>
        <w:t>.</w:t>
      </w:r>
      <w:r w:rsidRPr="00885DD4">
        <w:rPr>
          <w:color w:val="000000" w:themeColor="text1"/>
          <w:szCs w:val="28"/>
          <w:lang w:eastAsia="ar-SA"/>
        </w:rPr>
        <w:t xml:space="preserve"> </w:t>
      </w:r>
      <w:r>
        <w:rPr>
          <w:color w:val="000000" w:themeColor="text1"/>
          <w:szCs w:val="28"/>
          <w:lang w:eastAsia="ar-SA"/>
        </w:rPr>
        <w:t>П</w:t>
      </w:r>
      <w:r w:rsidRPr="00885DD4">
        <w:rPr>
          <w:color w:val="000000" w:themeColor="text1"/>
          <w:szCs w:val="28"/>
          <w:lang w:eastAsia="ar-SA"/>
        </w:rPr>
        <w:t xml:space="preserve">о итогам отчетного периода </w:t>
      </w:r>
      <w:r>
        <w:rPr>
          <w:color w:val="000000" w:themeColor="text1"/>
          <w:szCs w:val="28"/>
          <w:lang w:eastAsia="ar-SA"/>
        </w:rPr>
        <w:t xml:space="preserve">на 1 января 2026 года </w:t>
      </w:r>
      <w:r w:rsidRPr="00885DD4">
        <w:rPr>
          <w:color w:val="000000" w:themeColor="text1"/>
          <w:szCs w:val="28"/>
          <w:lang w:eastAsia="ar-SA"/>
        </w:rPr>
        <w:t xml:space="preserve">муниципальный долг отсутствует. </w:t>
      </w:r>
    </w:p>
    <w:p w:rsidR="00C9185B" w:rsidRDefault="00C9185B" w:rsidP="00C9185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Таким образом в </w:t>
      </w:r>
      <w:r w:rsidRPr="00123F38">
        <w:rPr>
          <w:color w:val="000000" w:themeColor="text1"/>
          <w:szCs w:val="28"/>
        </w:rPr>
        <w:t>2025 год</w:t>
      </w:r>
      <w:r>
        <w:rPr>
          <w:color w:val="000000" w:themeColor="text1"/>
          <w:szCs w:val="28"/>
        </w:rPr>
        <w:t>у</w:t>
      </w:r>
      <w:r w:rsidRPr="00123F3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было обеспечено устойчивое финансирование ключевых направлений расходов бюджета. </w:t>
      </w:r>
    </w:p>
    <w:p w:rsidR="006A27EE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snapToGrid w:val="0"/>
          <w:color w:val="000000"/>
          <w:szCs w:val="28"/>
        </w:rPr>
      </w:pPr>
      <w:r>
        <w:rPr>
          <w:color w:val="000000" w:themeColor="text1"/>
          <w:szCs w:val="28"/>
        </w:rPr>
        <w:t xml:space="preserve">Благодаря взвешенной бюджетной политики удалось </w:t>
      </w:r>
      <w:r w:rsidRPr="00123F38">
        <w:rPr>
          <w:color w:val="000000" w:themeColor="text1"/>
          <w:szCs w:val="28"/>
        </w:rPr>
        <w:t>о</w:t>
      </w:r>
      <w:r w:rsidRPr="00123F38">
        <w:rPr>
          <w:snapToGrid w:val="0"/>
          <w:color w:val="000000"/>
          <w:szCs w:val="28"/>
        </w:rPr>
        <w:t>беспечить стабильное функционирование бюджетной сети и объектов транспортной и коммунальной инфраструктуры. Финансирование всех принятых обязательств осуществлялось в соответствии с установленными для их оплаты сроками</w:t>
      </w:r>
      <w:r w:rsidR="006A27EE">
        <w:rPr>
          <w:snapToGrid w:val="0"/>
          <w:color w:val="000000"/>
          <w:szCs w:val="28"/>
        </w:rPr>
        <w:t>.</w:t>
      </w:r>
    </w:p>
    <w:p w:rsidR="006A27EE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  <w:rPr>
          <w:szCs w:val="28"/>
        </w:rPr>
      </w:pPr>
      <w:r w:rsidRPr="00123F38">
        <w:rPr>
          <w:szCs w:val="28"/>
        </w:rPr>
        <w:t xml:space="preserve">С более подробной информацией по исполнению бюджета за 2025 год можно ознакомиться, перейдя по </w:t>
      </w:r>
      <w:r w:rsidRPr="00123F38">
        <w:rPr>
          <w:szCs w:val="28"/>
          <w:lang w:val="en-US"/>
        </w:rPr>
        <w:t>QR</w:t>
      </w:r>
      <w:r w:rsidRPr="00123F38">
        <w:rPr>
          <w:szCs w:val="28"/>
        </w:rPr>
        <w:t>-кодам, которые размещены на слайде.</w:t>
      </w:r>
    </w:p>
    <w:p w:rsidR="00C9185B" w:rsidRDefault="00C9185B" w:rsidP="006A27E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both"/>
      </w:pPr>
      <w:r w:rsidRPr="00123F38">
        <w:rPr>
          <w:szCs w:val="28"/>
        </w:rPr>
        <w:t>Спасибо за внимание!</w:t>
      </w:r>
    </w:p>
    <w:p w:rsidR="00C9185B" w:rsidRDefault="00C9185B" w:rsidP="000B17CF">
      <w:pPr>
        <w:jc w:val="center"/>
        <w:rPr>
          <w:rFonts w:cs="Times New Roman"/>
          <w:sz w:val="26"/>
          <w:szCs w:val="26"/>
        </w:rPr>
      </w:pPr>
    </w:p>
    <w:p w:rsidR="00C9185B" w:rsidRDefault="00C9185B" w:rsidP="000B17CF">
      <w:pPr>
        <w:jc w:val="center"/>
        <w:rPr>
          <w:rFonts w:cs="Times New Roman"/>
          <w:sz w:val="26"/>
          <w:szCs w:val="26"/>
        </w:rPr>
      </w:pPr>
    </w:p>
    <w:sectPr w:rsidR="00C9185B" w:rsidSect="00BC2896">
      <w:headerReference w:type="default" r:id="rId8"/>
      <w:pgSz w:w="11906" w:h="16838"/>
      <w:pgMar w:top="624" w:right="567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6FF" w:rsidRDefault="001326FF" w:rsidP="008D29A8">
      <w:r>
        <w:separator/>
      </w:r>
    </w:p>
  </w:endnote>
  <w:endnote w:type="continuationSeparator" w:id="0">
    <w:p w:rsidR="001326FF" w:rsidRDefault="001326FF" w:rsidP="008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6FF" w:rsidRDefault="001326FF" w:rsidP="008D29A8">
      <w:r>
        <w:separator/>
      </w:r>
    </w:p>
  </w:footnote>
  <w:footnote w:type="continuationSeparator" w:id="0">
    <w:p w:rsidR="001326FF" w:rsidRDefault="001326FF" w:rsidP="008D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647270"/>
      <w:docPartObj>
        <w:docPartGallery w:val="Page Numbers (Top of Page)"/>
        <w:docPartUnique/>
      </w:docPartObj>
    </w:sdtPr>
    <w:sdtEndPr/>
    <w:sdtContent>
      <w:p w:rsidR="001326FF" w:rsidRDefault="001326FF">
        <w:pPr>
          <w:pStyle w:val="a7"/>
          <w:jc w:val="center"/>
        </w:pPr>
        <w:r w:rsidRPr="008D29A8">
          <w:rPr>
            <w:sz w:val="20"/>
            <w:szCs w:val="20"/>
          </w:rPr>
          <w:fldChar w:fldCharType="begin"/>
        </w:r>
        <w:r w:rsidRPr="008D29A8">
          <w:rPr>
            <w:sz w:val="20"/>
            <w:szCs w:val="20"/>
          </w:rPr>
          <w:instrText>PAGE   \* MERGEFORMAT</w:instrText>
        </w:r>
        <w:r w:rsidRPr="008D29A8">
          <w:rPr>
            <w:sz w:val="20"/>
            <w:szCs w:val="20"/>
          </w:rPr>
          <w:fldChar w:fldCharType="separate"/>
        </w:r>
        <w:r w:rsidR="009464AA">
          <w:rPr>
            <w:noProof/>
            <w:sz w:val="20"/>
            <w:szCs w:val="20"/>
          </w:rPr>
          <w:t>13</w:t>
        </w:r>
        <w:r w:rsidRPr="008D29A8">
          <w:rPr>
            <w:sz w:val="20"/>
            <w:szCs w:val="20"/>
          </w:rPr>
          <w:fldChar w:fldCharType="end"/>
        </w:r>
      </w:p>
    </w:sdtContent>
  </w:sdt>
  <w:p w:rsidR="001326FF" w:rsidRDefault="001326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6154"/>
    <w:multiLevelType w:val="hybridMultilevel"/>
    <w:tmpl w:val="819A5DC4"/>
    <w:lvl w:ilvl="0" w:tplc="0EF40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CE069E"/>
    <w:multiLevelType w:val="hybridMultilevel"/>
    <w:tmpl w:val="8CE83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F0C01"/>
    <w:multiLevelType w:val="hybridMultilevel"/>
    <w:tmpl w:val="DD7ECE64"/>
    <w:lvl w:ilvl="0" w:tplc="0FAEE6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1473"/>
    <w:multiLevelType w:val="hybridMultilevel"/>
    <w:tmpl w:val="7454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D5A71"/>
    <w:multiLevelType w:val="hybridMultilevel"/>
    <w:tmpl w:val="F6D6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D73C2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BF1110"/>
    <w:multiLevelType w:val="hybridMultilevel"/>
    <w:tmpl w:val="BC4A03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2D69C7"/>
    <w:multiLevelType w:val="hybridMultilevel"/>
    <w:tmpl w:val="63088634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375EE5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E38E0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311D8"/>
    <w:multiLevelType w:val="hybridMultilevel"/>
    <w:tmpl w:val="4D64546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3F714E7"/>
    <w:multiLevelType w:val="hybridMultilevel"/>
    <w:tmpl w:val="13366D50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981F27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025D6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61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1"/>
  </w:num>
  <w:num w:numId="13">
    <w:abstractNumId w:val="1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60"/>
    <w:rsid w:val="00000EE4"/>
    <w:rsid w:val="00001AF2"/>
    <w:rsid w:val="00003791"/>
    <w:rsid w:val="00003FB6"/>
    <w:rsid w:val="000072A2"/>
    <w:rsid w:val="00011E16"/>
    <w:rsid w:val="0001382D"/>
    <w:rsid w:val="00015362"/>
    <w:rsid w:val="00017919"/>
    <w:rsid w:val="000342AE"/>
    <w:rsid w:val="000412A7"/>
    <w:rsid w:val="00041F80"/>
    <w:rsid w:val="0004564E"/>
    <w:rsid w:val="000558E2"/>
    <w:rsid w:val="000671E9"/>
    <w:rsid w:val="00072D2F"/>
    <w:rsid w:val="00073B80"/>
    <w:rsid w:val="00074DCA"/>
    <w:rsid w:val="00081431"/>
    <w:rsid w:val="00081C78"/>
    <w:rsid w:val="00091B87"/>
    <w:rsid w:val="00091CC3"/>
    <w:rsid w:val="00093802"/>
    <w:rsid w:val="000A33E7"/>
    <w:rsid w:val="000A3B7C"/>
    <w:rsid w:val="000B17CF"/>
    <w:rsid w:val="000B1AFF"/>
    <w:rsid w:val="000B5368"/>
    <w:rsid w:val="000C336D"/>
    <w:rsid w:val="000C5E87"/>
    <w:rsid w:val="000D14ED"/>
    <w:rsid w:val="000D75BE"/>
    <w:rsid w:val="000E0DB8"/>
    <w:rsid w:val="000E0DC4"/>
    <w:rsid w:val="000E3495"/>
    <w:rsid w:val="000E438E"/>
    <w:rsid w:val="0010007A"/>
    <w:rsid w:val="00102A30"/>
    <w:rsid w:val="001042CB"/>
    <w:rsid w:val="00106146"/>
    <w:rsid w:val="00106C26"/>
    <w:rsid w:val="001073A0"/>
    <w:rsid w:val="00111513"/>
    <w:rsid w:val="001154DB"/>
    <w:rsid w:val="00126EB0"/>
    <w:rsid w:val="001276E4"/>
    <w:rsid w:val="00130C3D"/>
    <w:rsid w:val="001326FF"/>
    <w:rsid w:val="00135C87"/>
    <w:rsid w:val="00136485"/>
    <w:rsid w:val="001376A0"/>
    <w:rsid w:val="001403C5"/>
    <w:rsid w:val="001414E8"/>
    <w:rsid w:val="00151B28"/>
    <w:rsid w:val="00160BEC"/>
    <w:rsid w:val="00170DC9"/>
    <w:rsid w:val="00173EA4"/>
    <w:rsid w:val="001764B6"/>
    <w:rsid w:val="00177291"/>
    <w:rsid w:val="001834D3"/>
    <w:rsid w:val="001840ED"/>
    <w:rsid w:val="00184E0A"/>
    <w:rsid w:val="001B3897"/>
    <w:rsid w:val="001B3AE8"/>
    <w:rsid w:val="001C21FC"/>
    <w:rsid w:val="001C5522"/>
    <w:rsid w:val="001C5C00"/>
    <w:rsid w:val="001D41CF"/>
    <w:rsid w:val="001D4FF3"/>
    <w:rsid w:val="001E2040"/>
    <w:rsid w:val="001E2A00"/>
    <w:rsid w:val="001F0593"/>
    <w:rsid w:val="001F6090"/>
    <w:rsid w:val="002015DC"/>
    <w:rsid w:val="002032BF"/>
    <w:rsid w:val="00207D90"/>
    <w:rsid w:val="0021228A"/>
    <w:rsid w:val="002156A5"/>
    <w:rsid w:val="00217699"/>
    <w:rsid w:val="00223A2A"/>
    <w:rsid w:val="002300D8"/>
    <w:rsid w:val="00234AD3"/>
    <w:rsid w:val="00240315"/>
    <w:rsid w:val="0024158D"/>
    <w:rsid w:val="00241E2D"/>
    <w:rsid w:val="002422DB"/>
    <w:rsid w:val="0024391F"/>
    <w:rsid w:val="00244E33"/>
    <w:rsid w:val="00245986"/>
    <w:rsid w:val="00250046"/>
    <w:rsid w:val="00251077"/>
    <w:rsid w:val="002533CD"/>
    <w:rsid w:val="00254007"/>
    <w:rsid w:val="00254CF8"/>
    <w:rsid w:val="002665EF"/>
    <w:rsid w:val="002753EB"/>
    <w:rsid w:val="00284831"/>
    <w:rsid w:val="00286418"/>
    <w:rsid w:val="00292F38"/>
    <w:rsid w:val="00294F5A"/>
    <w:rsid w:val="00295567"/>
    <w:rsid w:val="002B42FC"/>
    <w:rsid w:val="002C6F0D"/>
    <w:rsid w:val="002D1B9F"/>
    <w:rsid w:val="002D42C5"/>
    <w:rsid w:val="002D5014"/>
    <w:rsid w:val="002D5434"/>
    <w:rsid w:val="002E029F"/>
    <w:rsid w:val="002E51B9"/>
    <w:rsid w:val="002F7B79"/>
    <w:rsid w:val="003003C1"/>
    <w:rsid w:val="003032BD"/>
    <w:rsid w:val="00303EC6"/>
    <w:rsid w:val="00304B6C"/>
    <w:rsid w:val="003208AB"/>
    <w:rsid w:val="00325CDE"/>
    <w:rsid w:val="00327421"/>
    <w:rsid w:val="00332A40"/>
    <w:rsid w:val="00333FD9"/>
    <w:rsid w:val="00340F9E"/>
    <w:rsid w:val="00343B2B"/>
    <w:rsid w:val="00343C38"/>
    <w:rsid w:val="003502FD"/>
    <w:rsid w:val="0035220D"/>
    <w:rsid w:val="00353161"/>
    <w:rsid w:val="00354834"/>
    <w:rsid w:val="00357B9D"/>
    <w:rsid w:val="003612EF"/>
    <w:rsid w:val="00365DA0"/>
    <w:rsid w:val="0037246F"/>
    <w:rsid w:val="0037463F"/>
    <w:rsid w:val="00382534"/>
    <w:rsid w:val="00385C84"/>
    <w:rsid w:val="00396200"/>
    <w:rsid w:val="003A0C2A"/>
    <w:rsid w:val="003A370F"/>
    <w:rsid w:val="003A410A"/>
    <w:rsid w:val="003A46DE"/>
    <w:rsid w:val="003B08AF"/>
    <w:rsid w:val="003C5470"/>
    <w:rsid w:val="003D0849"/>
    <w:rsid w:val="003D4952"/>
    <w:rsid w:val="003D6A62"/>
    <w:rsid w:val="003D7659"/>
    <w:rsid w:val="003E33C4"/>
    <w:rsid w:val="003F287E"/>
    <w:rsid w:val="003F4B5C"/>
    <w:rsid w:val="003F7418"/>
    <w:rsid w:val="00407589"/>
    <w:rsid w:val="00407F06"/>
    <w:rsid w:val="0041689E"/>
    <w:rsid w:val="0041769B"/>
    <w:rsid w:val="00420A6E"/>
    <w:rsid w:val="00437811"/>
    <w:rsid w:val="00447B28"/>
    <w:rsid w:val="00450723"/>
    <w:rsid w:val="00450B42"/>
    <w:rsid w:val="00454FBC"/>
    <w:rsid w:val="00460196"/>
    <w:rsid w:val="00467CF2"/>
    <w:rsid w:val="00470303"/>
    <w:rsid w:val="00470D06"/>
    <w:rsid w:val="00471E47"/>
    <w:rsid w:val="004775BB"/>
    <w:rsid w:val="00483A7D"/>
    <w:rsid w:val="00484233"/>
    <w:rsid w:val="004842C2"/>
    <w:rsid w:val="004926B0"/>
    <w:rsid w:val="004962A7"/>
    <w:rsid w:val="004A3D77"/>
    <w:rsid w:val="004B1800"/>
    <w:rsid w:val="004B3C2C"/>
    <w:rsid w:val="004B4576"/>
    <w:rsid w:val="004B584B"/>
    <w:rsid w:val="004B72E3"/>
    <w:rsid w:val="004C0AB5"/>
    <w:rsid w:val="004C1572"/>
    <w:rsid w:val="004C17AB"/>
    <w:rsid w:val="004C66D9"/>
    <w:rsid w:val="004F3057"/>
    <w:rsid w:val="004F52DC"/>
    <w:rsid w:val="004F5EC1"/>
    <w:rsid w:val="005053B2"/>
    <w:rsid w:val="00525E3D"/>
    <w:rsid w:val="00527E44"/>
    <w:rsid w:val="00535501"/>
    <w:rsid w:val="0054491E"/>
    <w:rsid w:val="00547A2C"/>
    <w:rsid w:val="00550299"/>
    <w:rsid w:val="00551B13"/>
    <w:rsid w:val="00554D67"/>
    <w:rsid w:val="005626A3"/>
    <w:rsid w:val="00576433"/>
    <w:rsid w:val="005837DC"/>
    <w:rsid w:val="00591E19"/>
    <w:rsid w:val="00592D3F"/>
    <w:rsid w:val="005931AB"/>
    <w:rsid w:val="005A3501"/>
    <w:rsid w:val="005A5616"/>
    <w:rsid w:val="005A66AA"/>
    <w:rsid w:val="005B07FE"/>
    <w:rsid w:val="005B5107"/>
    <w:rsid w:val="005C2B3C"/>
    <w:rsid w:val="005C2D22"/>
    <w:rsid w:val="005C563E"/>
    <w:rsid w:val="005D0332"/>
    <w:rsid w:val="005D6827"/>
    <w:rsid w:val="005E1945"/>
    <w:rsid w:val="005E1C9B"/>
    <w:rsid w:val="005E4B6D"/>
    <w:rsid w:val="005F4886"/>
    <w:rsid w:val="006129AB"/>
    <w:rsid w:val="006152D9"/>
    <w:rsid w:val="006169F6"/>
    <w:rsid w:val="00650E0C"/>
    <w:rsid w:val="00652E09"/>
    <w:rsid w:val="0065408F"/>
    <w:rsid w:val="006546C6"/>
    <w:rsid w:val="00654D01"/>
    <w:rsid w:val="00655A0F"/>
    <w:rsid w:val="00657A32"/>
    <w:rsid w:val="00670AF3"/>
    <w:rsid w:val="00671315"/>
    <w:rsid w:val="006813FB"/>
    <w:rsid w:val="00687374"/>
    <w:rsid w:val="006873B3"/>
    <w:rsid w:val="00687451"/>
    <w:rsid w:val="0068748E"/>
    <w:rsid w:val="00690051"/>
    <w:rsid w:val="00691BFE"/>
    <w:rsid w:val="00692444"/>
    <w:rsid w:val="00694C04"/>
    <w:rsid w:val="00696803"/>
    <w:rsid w:val="00697644"/>
    <w:rsid w:val="006A27EE"/>
    <w:rsid w:val="006A5566"/>
    <w:rsid w:val="006A6591"/>
    <w:rsid w:val="006B4085"/>
    <w:rsid w:val="006B7B64"/>
    <w:rsid w:val="006C0E93"/>
    <w:rsid w:val="006C508B"/>
    <w:rsid w:val="006C6C38"/>
    <w:rsid w:val="006D62C3"/>
    <w:rsid w:val="006E0A59"/>
    <w:rsid w:val="006E3E87"/>
    <w:rsid w:val="006E761F"/>
    <w:rsid w:val="006F2E32"/>
    <w:rsid w:val="00706354"/>
    <w:rsid w:val="00711549"/>
    <w:rsid w:val="00714660"/>
    <w:rsid w:val="007175DF"/>
    <w:rsid w:val="00734F43"/>
    <w:rsid w:val="007378A3"/>
    <w:rsid w:val="00737DF0"/>
    <w:rsid w:val="00750E71"/>
    <w:rsid w:val="0075462F"/>
    <w:rsid w:val="007546A4"/>
    <w:rsid w:val="00760918"/>
    <w:rsid w:val="0076169F"/>
    <w:rsid w:val="007668A0"/>
    <w:rsid w:val="00776517"/>
    <w:rsid w:val="00782FF7"/>
    <w:rsid w:val="00785371"/>
    <w:rsid w:val="007869A2"/>
    <w:rsid w:val="007948D6"/>
    <w:rsid w:val="007A197F"/>
    <w:rsid w:val="007B2AB7"/>
    <w:rsid w:val="007B2E3D"/>
    <w:rsid w:val="007B5828"/>
    <w:rsid w:val="007B62C3"/>
    <w:rsid w:val="007C0BC4"/>
    <w:rsid w:val="007C498A"/>
    <w:rsid w:val="007D2C0B"/>
    <w:rsid w:val="007D3420"/>
    <w:rsid w:val="007F6B5F"/>
    <w:rsid w:val="00807157"/>
    <w:rsid w:val="00807263"/>
    <w:rsid w:val="008134FD"/>
    <w:rsid w:val="008172EB"/>
    <w:rsid w:val="008334FD"/>
    <w:rsid w:val="00834181"/>
    <w:rsid w:val="008342C6"/>
    <w:rsid w:val="008357CE"/>
    <w:rsid w:val="00836539"/>
    <w:rsid w:val="008377A1"/>
    <w:rsid w:val="00843DF6"/>
    <w:rsid w:val="00844E20"/>
    <w:rsid w:val="0085030F"/>
    <w:rsid w:val="0085189E"/>
    <w:rsid w:val="008540ED"/>
    <w:rsid w:val="008619FB"/>
    <w:rsid w:val="00864676"/>
    <w:rsid w:val="00865F33"/>
    <w:rsid w:val="008671A9"/>
    <w:rsid w:val="00874CFD"/>
    <w:rsid w:val="00883173"/>
    <w:rsid w:val="008879D0"/>
    <w:rsid w:val="00891E25"/>
    <w:rsid w:val="008930B9"/>
    <w:rsid w:val="00893EF6"/>
    <w:rsid w:val="008A1F08"/>
    <w:rsid w:val="008A5BD0"/>
    <w:rsid w:val="008A69B9"/>
    <w:rsid w:val="008B61EE"/>
    <w:rsid w:val="008D29A8"/>
    <w:rsid w:val="008D40E9"/>
    <w:rsid w:val="008D5D84"/>
    <w:rsid w:val="008D6A8D"/>
    <w:rsid w:val="008E0F48"/>
    <w:rsid w:val="008E47F4"/>
    <w:rsid w:val="008F4637"/>
    <w:rsid w:val="009074D3"/>
    <w:rsid w:val="00914706"/>
    <w:rsid w:val="009210A8"/>
    <w:rsid w:val="00922C70"/>
    <w:rsid w:val="0092501F"/>
    <w:rsid w:val="00927CED"/>
    <w:rsid w:val="0093316E"/>
    <w:rsid w:val="00936B13"/>
    <w:rsid w:val="00941BA6"/>
    <w:rsid w:val="009464AA"/>
    <w:rsid w:val="00951173"/>
    <w:rsid w:val="009540B9"/>
    <w:rsid w:val="00956BC7"/>
    <w:rsid w:val="00966BC1"/>
    <w:rsid w:val="00970E2B"/>
    <w:rsid w:val="00974AD1"/>
    <w:rsid w:val="009859F9"/>
    <w:rsid w:val="00990153"/>
    <w:rsid w:val="00990550"/>
    <w:rsid w:val="009A0348"/>
    <w:rsid w:val="009A27C6"/>
    <w:rsid w:val="009D0BB0"/>
    <w:rsid w:val="009D1C77"/>
    <w:rsid w:val="009D5064"/>
    <w:rsid w:val="009D6BE4"/>
    <w:rsid w:val="009E077E"/>
    <w:rsid w:val="009E1188"/>
    <w:rsid w:val="009E18C7"/>
    <w:rsid w:val="009E2231"/>
    <w:rsid w:val="009E4211"/>
    <w:rsid w:val="009E4ADE"/>
    <w:rsid w:val="009E58A7"/>
    <w:rsid w:val="009F22DE"/>
    <w:rsid w:val="009F3B93"/>
    <w:rsid w:val="00A030AB"/>
    <w:rsid w:val="00A03B87"/>
    <w:rsid w:val="00A1765C"/>
    <w:rsid w:val="00A17A73"/>
    <w:rsid w:val="00A40E7D"/>
    <w:rsid w:val="00A442D3"/>
    <w:rsid w:val="00A46DBC"/>
    <w:rsid w:val="00A4724E"/>
    <w:rsid w:val="00A50182"/>
    <w:rsid w:val="00A6130C"/>
    <w:rsid w:val="00A62C85"/>
    <w:rsid w:val="00A639D8"/>
    <w:rsid w:val="00A65347"/>
    <w:rsid w:val="00A65D7B"/>
    <w:rsid w:val="00A702E4"/>
    <w:rsid w:val="00A71935"/>
    <w:rsid w:val="00A736F3"/>
    <w:rsid w:val="00A74172"/>
    <w:rsid w:val="00A75B0A"/>
    <w:rsid w:val="00A80D7B"/>
    <w:rsid w:val="00A80E35"/>
    <w:rsid w:val="00A81184"/>
    <w:rsid w:val="00A818C1"/>
    <w:rsid w:val="00A87BFE"/>
    <w:rsid w:val="00A90FCF"/>
    <w:rsid w:val="00A91B42"/>
    <w:rsid w:val="00AA5325"/>
    <w:rsid w:val="00AA55FC"/>
    <w:rsid w:val="00AB47C9"/>
    <w:rsid w:val="00AB6B41"/>
    <w:rsid w:val="00AC7079"/>
    <w:rsid w:val="00AD46CA"/>
    <w:rsid w:val="00AD7227"/>
    <w:rsid w:val="00AE46F1"/>
    <w:rsid w:val="00AE667A"/>
    <w:rsid w:val="00AF164A"/>
    <w:rsid w:val="00AF3AF4"/>
    <w:rsid w:val="00AF49C9"/>
    <w:rsid w:val="00AF72B9"/>
    <w:rsid w:val="00B040D8"/>
    <w:rsid w:val="00B0450D"/>
    <w:rsid w:val="00B05582"/>
    <w:rsid w:val="00B13876"/>
    <w:rsid w:val="00B17A1F"/>
    <w:rsid w:val="00B17FB4"/>
    <w:rsid w:val="00B25A91"/>
    <w:rsid w:val="00B3260B"/>
    <w:rsid w:val="00B37BCA"/>
    <w:rsid w:val="00B40CAC"/>
    <w:rsid w:val="00B42638"/>
    <w:rsid w:val="00B44AAC"/>
    <w:rsid w:val="00B52F84"/>
    <w:rsid w:val="00B53728"/>
    <w:rsid w:val="00B55D15"/>
    <w:rsid w:val="00B64155"/>
    <w:rsid w:val="00B859C6"/>
    <w:rsid w:val="00B9682F"/>
    <w:rsid w:val="00BA0043"/>
    <w:rsid w:val="00BA430C"/>
    <w:rsid w:val="00BA6AEE"/>
    <w:rsid w:val="00BB2743"/>
    <w:rsid w:val="00BB5D7F"/>
    <w:rsid w:val="00BB5FA1"/>
    <w:rsid w:val="00BB63CA"/>
    <w:rsid w:val="00BC08F3"/>
    <w:rsid w:val="00BC2896"/>
    <w:rsid w:val="00BC39FB"/>
    <w:rsid w:val="00BC71B8"/>
    <w:rsid w:val="00BD3918"/>
    <w:rsid w:val="00BD7710"/>
    <w:rsid w:val="00BE0182"/>
    <w:rsid w:val="00BE2089"/>
    <w:rsid w:val="00BE32E6"/>
    <w:rsid w:val="00BE34CE"/>
    <w:rsid w:val="00BF2031"/>
    <w:rsid w:val="00C02AE8"/>
    <w:rsid w:val="00C03612"/>
    <w:rsid w:val="00C062B6"/>
    <w:rsid w:val="00C15D8C"/>
    <w:rsid w:val="00C20DF2"/>
    <w:rsid w:val="00C23F92"/>
    <w:rsid w:val="00C346B5"/>
    <w:rsid w:val="00C42083"/>
    <w:rsid w:val="00C505B3"/>
    <w:rsid w:val="00C53897"/>
    <w:rsid w:val="00C553AC"/>
    <w:rsid w:val="00C557EF"/>
    <w:rsid w:val="00C633A8"/>
    <w:rsid w:val="00C66F1E"/>
    <w:rsid w:val="00C8087D"/>
    <w:rsid w:val="00C80CDD"/>
    <w:rsid w:val="00C82C2A"/>
    <w:rsid w:val="00C8350E"/>
    <w:rsid w:val="00C84F38"/>
    <w:rsid w:val="00C9185B"/>
    <w:rsid w:val="00C94BC3"/>
    <w:rsid w:val="00C9514B"/>
    <w:rsid w:val="00CA24C1"/>
    <w:rsid w:val="00CA2BA7"/>
    <w:rsid w:val="00CB1693"/>
    <w:rsid w:val="00CB3EEA"/>
    <w:rsid w:val="00CB6CEF"/>
    <w:rsid w:val="00CC4F90"/>
    <w:rsid w:val="00CC5E72"/>
    <w:rsid w:val="00CC61C8"/>
    <w:rsid w:val="00CC621E"/>
    <w:rsid w:val="00CD0EC5"/>
    <w:rsid w:val="00CD34D1"/>
    <w:rsid w:val="00CD3AA1"/>
    <w:rsid w:val="00CD7E82"/>
    <w:rsid w:val="00CE6628"/>
    <w:rsid w:val="00CF06F7"/>
    <w:rsid w:val="00CF20E0"/>
    <w:rsid w:val="00D02C50"/>
    <w:rsid w:val="00D03E35"/>
    <w:rsid w:val="00D07C05"/>
    <w:rsid w:val="00D27AB5"/>
    <w:rsid w:val="00D30641"/>
    <w:rsid w:val="00D338A3"/>
    <w:rsid w:val="00D41E97"/>
    <w:rsid w:val="00D43EC5"/>
    <w:rsid w:val="00D443D9"/>
    <w:rsid w:val="00D466B7"/>
    <w:rsid w:val="00D47CA3"/>
    <w:rsid w:val="00D55D19"/>
    <w:rsid w:val="00D55D66"/>
    <w:rsid w:val="00D56B21"/>
    <w:rsid w:val="00D66E23"/>
    <w:rsid w:val="00D67B69"/>
    <w:rsid w:val="00D72458"/>
    <w:rsid w:val="00D72BD8"/>
    <w:rsid w:val="00D75606"/>
    <w:rsid w:val="00D828DD"/>
    <w:rsid w:val="00D87F5F"/>
    <w:rsid w:val="00D9065C"/>
    <w:rsid w:val="00D93F89"/>
    <w:rsid w:val="00D94EC3"/>
    <w:rsid w:val="00D972CA"/>
    <w:rsid w:val="00DA0CB8"/>
    <w:rsid w:val="00DA5C26"/>
    <w:rsid w:val="00DA6239"/>
    <w:rsid w:val="00DB0F67"/>
    <w:rsid w:val="00DB40B3"/>
    <w:rsid w:val="00DC2E1C"/>
    <w:rsid w:val="00DD37EE"/>
    <w:rsid w:val="00DD3EC1"/>
    <w:rsid w:val="00DD4254"/>
    <w:rsid w:val="00DD6912"/>
    <w:rsid w:val="00DD6DF4"/>
    <w:rsid w:val="00DF0566"/>
    <w:rsid w:val="00DF0CB1"/>
    <w:rsid w:val="00DF3724"/>
    <w:rsid w:val="00DF6A46"/>
    <w:rsid w:val="00DF7C30"/>
    <w:rsid w:val="00E046D5"/>
    <w:rsid w:val="00E15160"/>
    <w:rsid w:val="00E15372"/>
    <w:rsid w:val="00E21C4C"/>
    <w:rsid w:val="00E26897"/>
    <w:rsid w:val="00E30B85"/>
    <w:rsid w:val="00E31FBA"/>
    <w:rsid w:val="00E36A55"/>
    <w:rsid w:val="00E41406"/>
    <w:rsid w:val="00E46D3C"/>
    <w:rsid w:val="00E528E0"/>
    <w:rsid w:val="00E57141"/>
    <w:rsid w:val="00E62553"/>
    <w:rsid w:val="00E63200"/>
    <w:rsid w:val="00E72629"/>
    <w:rsid w:val="00E86F88"/>
    <w:rsid w:val="00E910C9"/>
    <w:rsid w:val="00E951EB"/>
    <w:rsid w:val="00EA6EA7"/>
    <w:rsid w:val="00EB4092"/>
    <w:rsid w:val="00ED093C"/>
    <w:rsid w:val="00ED149D"/>
    <w:rsid w:val="00ED3CCF"/>
    <w:rsid w:val="00ED4A97"/>
    <w:rsid w:val="00ED58E4"/>
    <w:rsid w:val="00ED7DA9"/>
    <w:rsid w:val="00ED7EFF"/>
    <w:rsid w:val="00EE17A9"/>
    <w:rsid w:val="00EF0496"/>
    <w:rsid w:val="00EF0CB1"/>
    <w:rsid w:val="00F0065D"/>
    <w:rsid w:val="00F00BC9"/>
    <w:rsid w:val="00F0556D"/>
    <w:rsid w:val="00F1346F"/>
    <w:rsid w:val="00F2044C"/>
    <w:rsid w:val="00F218AE"/>
    <w:rsid w:val="00F325EC"/>
    <w:rsid w:val="00F35D60"/>
    <w:rsid w:val="00F375E4"/>
    <w:rsid w:val="00F446B4"/>
    <w:rsid w:val="00F46A89"/>
    <w:rsid w:val="00F46DE3"/>
    <w:rsid w:val="00F46EA8"/>
    <w:rsid w:val="00F47BCB"/>
    <w:rsid w:val="00F53714"/>
    <w:rsid w:val="00F61DE0"/>
    <w:rsid w:val="00F702C5"/>
    <w:rsid w:val="00F77147"/>
    <w:rsid w:val="00F816A9"/>
    <w:rsid w:val="00F83E52"/>
    <w:rsid w:val="00F86836"/>
    <w:rsid w:val="00F870CB"/>
    <w:rsid w:val="00F91E15"/>
    <w:rsid w:val="00F93A4B"/>
    <w:rsid w:val="00F973DB"/>
    <w:rsid w:val="00FA72A6"/>
    <w:rsid w:val="00FB3625"/>
    <w:rsid w:val="00FB3D0A"/>
    <w:rsid w:val="00FB45B5"/>
    <w:rsid w:val="00FB562C"/>
    <w:rsid w:val="00FB59AB"/>
    <w:rsid w:val="00FB6CA6"/>
    <w:rsid w:val="00FB78AC"/>
    <w:rsid w:val="00FC4352"/>
    <w:rsid w:val="00FC5779"/>
    <w:rsid w:val="00FC65D1"/>
    <w:rsid w:val="00FD0466"/>
    <w:rsid w:val="00FD1D15"/>
    <w:rsid w:val="00FE1A7F"/>
    <w:rsid w:val="00FE6537"/>
    <w:rsid w:val="00FF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A327"/>
  <w15:chartTrackingRefBased/>
  <w15:docId w15:val="{4419A54F-CF7F-4021-8E6E-F910CE90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6E4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843DF6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874CFD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B37BCA"/>
    <w:rPr>
      <w:rFonts w:eastAsia="Times New Roman" w:cs="Times New Roman"/>
      <w:sz w:val="2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37BCA"/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29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29A8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29A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D29A8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1D41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D41CF"/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385C84"/>
    <w:rPr>
      <w:b/>
      <w:bCs/>
    </w:rPr>
  </w:style>
  <w:style w:type="table" w:styleId="ae">
    <w:name w:val="Table Grid"/>
    <w:basedOn w:val="a1"/>
    <w:uiPriority w:val="99"/>
    <w:rsid w:val="00883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Plain Text"/>
    <w:basedOn w:val="a"/>
    <w:link w:val="af0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0B17C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C2896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FA72A6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843D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38A1-479B-4F41-9A45-A03DD4E1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13</Pages>
  <Words>4168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Колегова Оксана Наилевна</dc:creator>
  <cp:keywords/>
  <dc:description/>
  <cp:lastModifiedBy>Шулепова Ольга Анатольевна</cp:lastModifiedBy>
  <cp:revision>17</cp:revision>
  <cp:lastPrinted>2026-05-05T06:33:00Z</cp:lastPrinted>
  <dcterms:created xsi:type="dcterms:W3CDTF">2025-04-28T07:00:00Z</dcterms:created>
  <dcterms:modified xsi:type="dcterms:W3CDTF">2026-05-05T06:34:00Z</dcterms:modified>
</cp:coreProperties>
</file>